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38" w:rsidRDefault="00B22538" w:rsidP="00636316">
      <w:pPr>
        <w:ind w:firstLineChars="200" w:firstLine="602"/>
        <w:jc w:val="center"/>
        <w:rPr>
          <w:rFonts w:ascii="宋体" w:eastAsia="宋体" w:hAnsi="宋体"/>
          <w:b/>
          <w:sz w:val="30"/>
          <w:szCs w:val="30"/>
        </w:rPr>
      </w:pPr>
      <w:r w:rsidRPr="000E5C9F">
        <w:rPr>
          <w:rFonts w:ascii="宋体" w:eastAsia="宋体" w:hAnsi="宋体"/>
          <w:b/>
          <w:sz w:val="30"/>
          <w:szCs w:val="30"/>
        </w:rPr>
        <w:t>三年级上册尚美数学教学计划</w:t>
      </w:r>
    </w:p>
    <w:p w:rsidR="000E5C9F" w:rsidRPr="000E5C9F" w:rsidRDefault="000E5C9F" w:rsidP="00636316">
      <w:pPr>
        <w:ind w:firstLineChars="200" w:firstLine="602"/>
        <w:jc w:val="center"/>
        <w:rPr>
          <w:rFonts w:ascii="宋体" w:eastAsia="宋体" w:hAnsi="宋体" w:hint="eastAsia"/>
          <w:b/>
          <w:sz w:val="30"/>
          <w:szCs w:val="30"/>
        </w:rPr>
      </w:pPr>
      <w:r>
        <w:rPr>
          <w:rFonts w:ascii="宋体" w:eastAsia="宋体" w:hAnsi="宋体"/>
          <w:b/>
          <w:sz w:val="30"/>
          <w:szCs w:val="30"/>
        </w:rPr>
        <w:t xml:space="preserve">                 </w:t>
      </w:r>
      <w:r>
        <w:rPr>
          <w:rFonts w:ascii="宋体" w:eastAsia="宋体" w:hAnsi="宋体" w:hint="eastAsia"/>
          <w:b/>
          <w:sz w:val="30"/>
          <w:szCs w:val="30"/>
        </w:rPr>
        <w:t>2</w:t>
      </w:r>
      <w:r>
        <w:rPr>
          <w:rFonts w:ascii="宋体" w:eastAsia="宋体" w:hAnsi="宋体"/>
          <w:b/>
          <w:sz w:val="30"/>
          <w:szCs w:val="30"/>
        </w:rPr>
        <w:t>018.09</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一、指导思想</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数学是一个色彩缤纷的万花筒，美丽而奇妙。数学是神奇的世界，肯定有不少学生产生了浓厚的兴趣。为此，训练学生的思维活动是重中之重。数学思维活动在数学教学课堂中探求问题的思考、推理、论证的过程等一系列数学活动都是数学教学中实施思维训练的理论依据之一。因此，</w:t>
      </w:r>
      <w:r w:rsidRPr="00636316">
        <w:rPr>
          <w:rFonts w:ascii="宋体" w:eastAsia="宋体" w:hAnsi="宋体" w:hint="eastAsia"/>
          <w:sz w:val="24"/>
        </w:rPr>
        <w:t>尚美</w:t>
      </w:r>
      <w:r w:rsidRPr="00636316">
        <w:rPr>
          <w:rFonts w:ascii="宋体" w:eastAsia="宋体" w:hAnsi="宋体"/>
          <w:sz w:val="24"/>
        </w:rPr>
        <w:t>数学，一是能更好的促进学生数学思维能力的发展，符合课改的要求；二是填补了我们课改中的弱项。</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二、教学目标</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1、尊重学生的主体地位和主体人格，培养学生自主性、主动性，引导学生在掌握数学思维成果的过程中学会学习、学会创造。</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2、将数学知识寓于游戏之中，教师适当穿针引线，把单调的数学 过程变为艺术性的游戏活动，让学生在游戏中学习在玩中收获。</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3、课堂上围绕“趣”字，把数学知识容于活动中，使学生在好奇中，在追求答案的过程中提高自己的观察能力，想象能力，分析能力和口语表达能力。力求体现我们的智慧秘诀：“做数学，玩数学，学数学”。</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三、 教学措施</w:t>
      </w:r>
    </w:p>
    <w:p w:rsidR="00B22538" w:rsidRPr="00636316" w:rsidRDefault="00B22538" w:rsidP="000E5C9F">
      <w:pPr>
        <w:spacing w:line="440" w:lineRule="exact"/>
        <w:ind w:firstLineChars="200" w:firstLine="480"/>
        <w:rPr>
          <w:rFonts w:ascii="宋体" w:eastAsia="宋体" w:hAnsi="宋体" w:hint="eastAsia"/>
          <w:sz w:val="24"/>
        </w:rPr>
      </w:pPr>
      <w:bookmarkStart w:id="0" w:name="OLE_LINK5"/>
      <w:bookmarkStart w:id="1" w:name="OLE_LINK6"/>
      <w:r w:rsidRPr="00636316">
        <w:rPr>
          <w:rFonts w:ascii="宋体" w:eastAsia="宋体" w:hAnsi="宋体" w:hint="eastAsia"/>
          <w:sz w:val="24"/>
        </w:rPr>
        <w:t>1、结合教材，精选小学数学的教学内容，以适应社会发展和一步学习的需要。力求题材内容生活化，形式多样化，解题思路方程化，教学活动实践化。</w:t>
      </w:r>
    </w:p>
    <w:p w:rsidR="00B22538" w:rsidRPr="00636316" w:rsidRDefault="00B22538"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2、教学内容的选编体现教与学的辨证统一。教学内容呈现以心理学的知识为基础，符合儿童认知性和连续性的统一，使数学知识和技能的掌握与儿童思维发展能力相一致。</w:t>
      </w:r>
    </w:p>
    <w:p w:rsidR="00B22538" w:rsidRPr="00636316" w:rsidRDefault="00B22538"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3、教学内容形式生动活泼，符合学生年龄特点，赋予启发性，趣味性和全面性，可以扩大学生的学习数学的积极性。</w:t>
      </w:r>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hint="eastAsia"/>
          <w:sz w:val="24"/>
        </w:rPr>
        <w:t>4、 每次数学思维训练课都有中心，有讨论有交流有准备。可后有总结反思</w:t>
      </w:r>
      <w:bookmarkEnd w:id="0"/>
      <w:bookmarkEnd w:id="1"/>
    </w:p>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 xml:space="preserve">四、具体安排 </w:t>
      </w:r>
    </w:p>
    <w:tbl>
      <w:tblPr>
        <w:tblStyle w:val="a3"/>
        <w:tblW w:w="0" w:type="auto"/>
        <w:tblLook w:val="04A0" w:firstRow="1" w:lastRow="0" w:firstColumn="1" w:lastColumn="0" w:noHBand="0" w:noVBand="1"/>
      </w:tblPr>
      <w:tblGrid>
        <w:gridCol w:w="1555"/>
        <w:gridCol w:w="3971"/>
        <w:gridCol w:w="2764"/>
      </w:tblGrid>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周次</w:t>
            </w:r>
          </w:p>
        </w:tc>
        <w:tc>
          <w:tcPr>
            <w:tcW w:w="3971" w:type="dxa"/>
            <w:vAlign w:val="bottom"/>
          </w:tcPr>
          <w:p w:rsidR="00DD0E74" w:rsidRPr="00636316" w:rsidRDefault="00DD0E74" w:rsidP="000E5C9F">
            <w:pPr>
              <w:spacing w:line="440" w:lineRule="exact"/>
              <w:ind w:firstLineChars="200" w:firstLine="480"/>
              <w:jc w:val="left"/>
              <w:rPr>
                <w:rFonts w:ascii="宋体" w:eastAsia="宋体" w:hAnsi="宋体" w:hint="eastAsia"/>
                <w:sz w:val="24"/>
              </w:rPr>
            </w:pPr>
            <w:r w:rsidRPr="00636316">
              <w:rPr>
                <w:rFonts w:ascii="宋体" w:eastAsia="宋体" w:hAnsi="宋体" w:hint="eastAsia"/>
                <w:sz w:val="24"/>
              </w:rPr>
              <w:t>教学内容</w:t>
            </w:r>
          </w:p>
        </w:tc>
        <w:tc>
          <w:tcPr>
            <w:tcW w:w="2764"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课时</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2</w:t>
            </w:r>
          </w:p>
        </w:tc>
        <w:tc>
          <w:tcPr>
            <w:tcW w:w="3971" w:type="dxa"/>
            <w:vAlign w:val="bottom"/>
          </w:tcPr>
          <w:p w:rsidR="00DD0E74" w:rsidRPr="00636316" w:rsidRDefault="00F13DCD" w:rsidP="000E5C9F">
            <w:pPr>
              <w:spacing w:line="440" w:lineRule="exact"/>
              <w:jc w:val="left"/>
              <w:rPr>
                <w:rFonts w:ascii="宋体" w:eastAsia="宋体" w:hAnsi="宋体" w:hint="eastAsia"/>
                <w:sz w:val="24"/>
              </w:rPr>
            </w:pPr>
            <w:r w:rsidRPr="00636316">
              <w:rPr>
                <w:rFonts w:ascii="宋体" w:eastAsia="宋体" w:hAnsi="宋体" w:hint="eastAsia"/>
                <w:sz w:val="24"/>
              </w:rPr>
              <w:t>有趣的数学——规律探索（1）</w:t>
            </w:r>
          </w:p>
        </w:tc>
        <w:tc>
          <w:tcPr>
            <w:tcW w:w="2764" w:type="dxa"/>
          </w:tcPr>
          <w:p w:rsidR="00DD0E74" w:rsidRPr="00636316" w:rsidRDefault="00F13DCD"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3</w:t>
            </w:r>
          </w:p>
        </w:tc>
        <w:tc>
          <w:tcPr>
            <w:tcW w:w="3971" w:type="dxa"/>
            <w:vAlign w:val="bottom"/>
          </w:tcPr>
          <w:p w:rsidR="00DD0E74" w:rsidRPr="00636316" w:rsidRDefault="00F13DCD" w:rsidP="000E5C9F">
            <w:pPr>
              <w:spacing w:line="440" w:lineRule="exact"/>
              <w:jc w:val="left"/>
              <w:rPr>
                <w:rFonts w:ascii="宋体" w:eastAsia="宋体" w:hAnsi="宋体" w:hint="eastAsia"/>
                <w:sz w:val="24"/>
              </w:rPr>
            </w:pPr>
            <w:r w:rsidRPr="00636316">
              <w:rPr>
                <w:rFonts w:ascii="宋体" w:eastAsia="宋体" w:hAnsi="宋体" w:hint="eastAsia"/>
                <w:sz w:val="24"/>
              </w:rPr>
              <w:t>有趣的数学</w:t>
            </w:r>
            <w:r w:rsidRPr="00636316">
              <w:rPr>
                <w:rFonts w:ascii="宋体" w:eastAsia="宋体" w:hAnsi="宋体" w:hint="eastAsia"/>
                <w:sz w:val="24"/>
              </w:rPr>
              <w:t>——规律探索</w:t>
            </w:r>
            <w:r w:rsidRPr="00636316">
              <w:rPr>
                <w:rFonts w:ascii="宋体" w:eastAsia="宋体" w:hAnsi="宋体" w:hint="eastAsia"/>
                <w:sz w:val="24"/>
              </w:rPr>
              <w:t>（2）</w:t>
            </w:r>
          </w:p>
        </w:tc>
        <w:tc>
          <w:tcPr>
            <w:tcW w:w="2764" w:type="dxa"/>
          </w:tcPr>
          <w:p w:rsidR="00DD0E74" w:rsidRPr="00636316" w:rsidRDefault="00F13DCD"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sz w:val="24"/>
              </w:rPr>
              <w:t>4</w:t>
            </w:r>
          </w:p>
        </w:tc>
        <w:tc>
          <w:tcPr>
            <w:tcW w:w="3971" w:type="dxa"/>
            <w:vAlign w:val="bottom"/>
          </w:tcPr>
          <w:p w:rsidR="00DD0E74" w:rsidRPr="00636316" w:rsidRDefault="00F13DCD" w:rsidP="000E5C9F">
            <w:pPr>
              <w:spacing w:line="440" w:lineRule="exact"/>
              <w:jc w:val="left"/>
              <w:rPr>
                <w:rFonts w:ascii="宋体" w:eastAsia="宋体" w:hAnsi="宋体" w:hint="eastAsia"/>
                <w:sz w:val="24"/>
              </w:rPr>
            </w:pPr>
            <w:r w:rsidRPr="00636316">
              <w:rPr>
                <w:rFonts w:ascii="宋体" w:eastAsia="宋体" w:hAnsi="宋体" w:hint="eastAsia"/>
                <w:sz w:val="24"/>
              </w:rPr>
              <w:t>有趣的数学</w:t>
            </w:r>
            <w:r w:rsidRPr="00636316">
              <w:rPr>
                <w:rFonts w:ascii="宋体" w:eastAsia="宋体" w:hAnsi="宋体" w:hint="eastAsia"/>
                <w:sz w:val="24"/>
              </w:rPr>
              <w:t>——规律探索</w:t>
            </w:r>
            <w:r w:rsidRPr="00636316">
              <w:rPr>
                <w:rFonts w:ascii="宋体" w:eastAsia="宋体" w:hAnsi="宋体" w:hint="eastAsia"/>
                <w:sz w:val="24"/>
              </w:rPr>
              <w:t>（3）</w:t>
            </w:r>
          </w:p>
        </w:tc>
        <w:tc>
          <w:tcPr>
            <w:tcW w:w="2764" w:type="dxa"/>
          </w:tcPr>
          <w:p w:rsidR="00DD0E74" w:rsidRPr="00636316" w:rsidRDefault="00F13DCD"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sz w:val="24"/>
              </w:rPr>
              <w:lastRenderedPageBreak/>
              <w:t>6</w:t>
            </w:r>
          </w:p>
        </w:tc>
        <w:tc>
          <w:tcPr>
            <w:tcW w:w="3971" w:type="dxa"/>
            <w:vAlign w:val="bottom"/>
          </w:tcPr>
          <w:p w:rsidR="00DD0E74" w:rsidRPr="00636316" w:rsidRDefault="00F13DCD" w:rsidP="000E5C9F">
            <w:pPr>
              <w:spacing w:line="440" w:lineRule="exact"/>
              <w:jc w:val="left"/>
              <w:rPr>
                <w:rFonts w:ascii="宋体" w:eastAsia="宋体" w:hAnsi="宋体" w:hint="eastAsia"/>
                <w:sz w:val="24"/>
              </w:rPr>
            </w:pPr>
            <w:r w:rsidRPr="00636316">
              <w:rPr>
                <w:rFonts w:ascii="宋体" w:eastAsia="宋体" w:hAnsi="宋体" w:hint="eastAsia"/>
                <w:sz w:val="24"/>
              </w:rPr>
              <w:t>《两、三位数乘一位数》数学小报</w:t>
            </w:r>
          </w:p>
        </w:tc>
        <w:tc>
          <w:tcPr>
            <w:tcW w:w="2764" w:type="dxa"/>
          </w:tcPr>
          <w:p w:rsidR="00DD0E74" w:rsidRPr="00636316" w:rsidRDefault="00F13DCD"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7</w:t>
            </w:r>
          </w:p>
        </w:tc>
        <w:tc>
          <w:tcPr>
            <w:tcW w:w="3971" w:type="dxa"/>
            <w:vAlign w:val="bottom"/>
          </w:tcPr>
          <w:p w:rsidR="00DD0E74" w:rsidRPr="00636316" w:rsidRDefault="00F13DCD" w:rsidP="000E5C9F">
            <w:pPr>
              <w:spacing w:line="440" w:lineRule="exact"/>
              <w:jc w:val="left"/>
              <w:rPr>
                <w:rFonts w:ascii="宋体" w:eastAsia="宋体" w:hAnsi="宋体" w:hint="eastAsia"/>
                <w:sz w:val="24"/>
              </w:rPr>
            </w:pPr>
            <w:r w:rsidRPr="00636316">
              <w:rPr>
                <w:rFonts w:ascii="宋体" w:eastAsia="宋体" w:hAnsi="宋体" w:hint="eastAsia"/>
                <w:sz w:val="24"/>
              </w:rPr>
              <w:t>《千克与克》体验日记</w:t>
            </w:r>
          </w:p>
        </w:tc>
        <w:tc>
          <w:tcPr>
            <w:tcW w:w="2764" w:type="dxa"/>
          </w:tcPr>
          <w:p w:rsidR="00DD0E74" w:rsidRPr="00636316" w:rsidRDefault="00F13DCD"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8</w:t>
            </w:r>
          </w:p>
        </w:tc>
        <w:tc>
          <w:tcPr>
            <w:tcW w:w="3971" w:type="dxa"/>
            <w:vAlign w:val="bottom"/>
          </w:tcPr>
          <w:p w:rsidR="00DD0E74" w:rsidRPr="00636316" w:rsidRDefault="00F13DCD" w:rsidP="000E5C9F">
            <w:pPr>
              <w:spacing w:line="440" w:lineRule="exact"/>
              <w:jc w:val="left"/>
              <w:rPr>
                <w:rFonts w:ascii="宋体" w:eastAsia="宋体" w:hAnsi="宋体" w:hint="eastAsia"/>
                <w:sz w:val="24"/>
              </w:rPr>
            </w:pPr>
            <w:r w:rsidRPr="00636316">
              <w:rPr>
                <w:rFonts w:ascii="宋体" w:eastAsia="宋体" w:hAnsi="宋体" w:hint="eastAsia"/>
                <w:sz w:val="24"/>
              </w:rPr>
              <w:t>找准“一周”是关键</w:t>
            </w:r>
          </w:p>
        </w:tc>
        <w:tc>
          <w:tcPr>
            <w:tcW w:w="2764" w:type="dxa"/>
          </w:tcPr>
          <w:p w:rsidR="00DD0E74" w:rsidRPr="00636316" w:rsidRDefault="00F13DCD"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9</w:t>
            </w:r>
          </w:p>
        </w:tc>
        <w:tc>
          <w:tcPr>
            <w:tcW w:w="3971" w:type="dxa"/>
            <w:vAlign w:val="bottom"/>
          </w:tcPr>
          <w:p w:rsidR="00DD0E74" w:rsidRPr="00636316" w:rsidRDefault="00F13DCD" w:rsidP="000E5C9F">
            <w:pPr>
              <w:spacing w:line="440" w:lineRule="exact"/>
              <w:jc w:val="left"/>
              <w:rPr>
                <w:rFonts w:ascii="宋体" w:eastAsia="宋体" w:hAnsi="宋体" w:hint="eastAsia"/>
                <w:sz w:val="24"/>
              </w:rPr>
            </w:pPr>
            <w:r w:rsidRPr="00636316">
              <w:rPr>
                <w:rFonts w:ascii="宋体" w:eastAsia="宋体" w:hAnsi="宋体" w:hint="eastAsia"/>
                <w:sz w:val="24"/>
              </w:rPr>
              <w:t>《测量不规则图形的周长》体验日记</w:t>
            </w:r>
          </w:p>
        </w:tc>
        <w:tc>
          <w:tcPr>
            <w:tcW w:w="2764" w:type="dxa"/>
          </w:tcPr>
          <w:p w:rsidR="00DD0E74" w:rsidRPr="00636316" w:rsidRDefault="00F13DCD"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1</w:t>
            </w:r>
          </w:p>
        </w:tc>
        <w:tc>
          <w:tcPr>
            <w:tcW w:w="3971" w:type="dxa"/>
            <w:vAlign w:val="bottom"/>
          </w:tcPr>
          <w:p w:rsidR="00DD0E74" w:rsidRPr="00636316" w:rsidRDefault="005D7887" w:rsidP="000E5C9F">
            <w:pPr>
              <w:spacing w:line="440" w:lineRule="exact"/>
              <w:jc w:val="left"/>
              <w:rPr>
                <w:rFonts w:ascii="宋体" w:eastAsia="宋体" w:hAnsi="宋体" w:hint="eastAsia"/>
                <w:sz w:val="24"/>
              </w:rPr>
            </w:pPr>
            <w:r w:rsidRPr="00636316">
              <w:rPr>
                <w:rFonts w:ascii="宋体" w:eastAsia="宋体" w:hAnsi="宋体" w:hint="eastAsia"/>
                <w:sz w:val="24"/>
              </w:rPr>
              <w:t>判断周期是关键</w:t>
            </w:r>
          </w:p>
        </w:tc>
        <w:tc>
          <w:tcPr>
            <w:tcW w:w="2764" w:type="dxa"/>
          </w:tcPr>
          <w:p w:rsidR="00DD0E74" w:rsidRPr="00636316" w:rsidRDefault="005D7887"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2</w:t>
            </w:r>
          </w:p>
        </w:tc>
        <w:tc>
          <w:tcPr>
            <w:tcW w:w="3971" w:type="dxa"/>
            <w:vAlign w:val="bottom"/>
          </w:tcPr>
          <w:p w:rsidR="00DD0E74" w:rsidRPr="00636316" w:rsidRDefault="005D7887" w:rsidP="000E5C9F">
            <w:pPr>
              <w:spacing w:line="440" w:lineRule="exact"/>
              <w:jc w:val="left"/>
              <w:rPr>
                <w:rFonts w:ascii="宋体" w:eastAsia="宋体" w:hAnsi="宋体" w:hint="eastAsia"/>
                <w:sz w:val="24"/>
              </w:rPr>
            </w:pPr>
            <w:r w:rsidRPr="00636316">
              <w:rPr>
                <w:rFonts w:ascii="宋体" w:eastAsia="宋体" w:hAnsi="宋体" w:hint="eastAsia"/>
                <w:sz w:val="24"/>
              </w:rPr>
              <w:t>合理安排</w:t>
            </w:r>
          </w:p>
        </w:tc>
        <w:tc>
          <w:tcPr>
            <w:tcW w:w="2764" w:type="dxa"/>
          </w:tcPr>
          <w:p w:rsidR="00DD0E74" w:rsidRPr="00636316" w:rsidRDefault="005D7887"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3</w:t>
            </w:r>
          </w:p>
        </w:tc>
        <w:tc>
          <w:tcPr>
            <w:tcW w:w="3971" w:type="dxa"/>
            <w:vAlign w:val="bottom"/>
          </w:tcPr>
          <w:p w:rsidR="00DD0E74" w:rsidRPr="00636316" w:rsidRDefault="005D7887" w:rsidP="000E5C9F">
            <w:pPr>
              <w:spacing w:line="440" w:lineRule="exact"/>
              <w:jc w:val="left"/>
              <w:rPr>
                <w:rFonts w:ascii="宋体" w:eastAsia="宋体" w:hAnsi="宋体" w:hint="eastAsia"/>
                <w:sz w:val="24"/>
              </w:rPr>
            </w:pPr>
            <w:r w:rsidRPr="00636316">
              <w:rPr>
                <w:rFonts w:ascii="宋体" w:eastAsia="宋体" w:hAnsi="宋体" w:hint="eastAsia"/>
                <w:sz w:val="24"/>
              </w:rPr>
              <w:t>《两三位数除以一位数》数学笔记</w:t>
            </w:r>
          </w:p>
        </w:tc>
        <w:tc>
          <w:tcPr>
            <w:tcW w:w="2764" w:type="dxa"/>
          </w:tcPr>
          <w:p w:rsidR="00DD0E74" w:rsidRPr="00636316" w:rsidRDefault="005D7887"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4</w:t>
            </w:r>
          </w:p>
        </w:tc>
        <w:tc>
          <w:tcPr>
            <w:tcW w:w="3971" w:type="dxa"/>
            <w:vAlign w:val="bottom"/>
          </w:tcPr>
          <w:p w:rsidR="00DD0E74" w:rsidRPr="00636316" w:rsidRDefault="00636316" w:rsidP="000E5C9F">
            <w:pPr>
              <w:spacing w:line="440" w:lineRule="exact"/>
              <w:jc w:val="left"/>
              <w:rPr>
                <w:rFonts w:ascii="宋体" w:eastAsia="宋体" w:hAnsi="宋体" w:hint="eastAsia"/>
                <w:sz w:val="24"/>
              </w:rPr>
            </w:pPr>
            <w:r w:rsidRPr="00636316">
              <w:rPr>
                <w:rFonts w:ascii="宋体" w:eastAsia="宋体" w:hAnsi="宋体" w:hint="eastAsia"/>
                <w:sz w:val="24"/>
              </w:rPr>
              <w:t>简单推理</w:t>
            </w:r>
          </w:p>
        </w:tc>
        <w:tc>
          <w:tcPr>
            <w:tcW w:w="2764" w:type="dxa"/>
          </w:tcPr>
          <w:p w:rsidR="00DD0E74" w:rsidRPr="00636316" w:rsidRDefault="00636316"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5</w:t>
            </w:r>
          </w:p>
        </w:tc>
        <w:tc>
          <w:tcPr>
            <w:tcW w:w="3971" w:type="dxa"/>
            <w:vAlign w:val="bottom"/>
          </w:tcPr>
          <w:p w:rsidR="00DD0E74" w:rsidRPr="00636316" w:rsidRDefault="00636316" w:rsidP="000E5C9F">
            <w:pPr>
              <w:spacing w:line="440" w:lineRule="exact"/>
              <w:jc w:val="left"/>
              <w:rPr>
                <w:rFonts w:ascii="宋体" w:eastAsia="宋体" w:hAnsi="宋体" w:hint="eastAsia"/>
                <w:sz w:val="24"/>
              </w:rPr>
            </w:pPr>
            <w:r w:rsidRPr="00636316">
              <w:rPr>
                <w:rFonts w:ascii="宋体" w:eastAsia="宋体" w:hAnsi="宋体" w:hint="eastAsia"/>
                <w:sz w:val="24"/>
              </w:rPr>
              <w:t>画图求和倍</w:t>
            </w:r>
          </w:p>
        </w:tc>
        <w:tc>
          <w:tcPr>
            <w:tcW w:w="2764" w:type="dxa"/>
          </w:tcPr>
          <w:p w:rsidR="00DD0E74" w:rsidRPr="00636316" w:rsidRDefault="00636316"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DD0E74" w:rsidRPr="00636316" w:rsidTr="00636316">
        <w:tc>
          <w:tcPr>
            <w:tcW w:w="1555" w:type="dxa"/>
          </w:tcPr>
          <w:p w:rsidR="00DD0E74" w:rsidRPr="00636316" w:rsidRDefault="00DD0E74"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6</w:t>
            </w:r>
          </w:p>
        </w:tc>
        <w:tc>
          <w:tcPr>
            <w:tcW w:w="3971" w:type="dxa"/>
            <w:vAlign w:val="bottom"/>
          </w:tcPr>
          <w:p w:rsidR="00DD0E74" w:rsidRPr="00636316" w:rsidRDefault="00636316" w:rsidP="000E5C9F">
            <w:pPr>
              <w:spacing w:line="440" w:lineRule="exact"/>
              <w:jc w:val="left"/>
              <w:rPr>
                <w:rFonts w:ascii="宋体" w:eastAsia="宋体" w:hAnsi="宋体" w:hint="eastAsia"/>
                <w:sz w:val="24"/>
              </w:rPr>
            </w:pPr>
            <w:r w:rsidRPr="00636316">
              <w:rPr>
                <w:rFonts w:ascii="宋体" w:eastAsia="宋体" w:hAnsi="宋体" w:hint="eastAsia"/>
                <w:sz w:val="24"/>
              </w:rPr>
              <w:t>对称的美</w:t>
            </w:r>
          </w:p>
        </w:tc>
        <w:tc>
          <w:tcPr>
            <w:tcW w:w="2764" w:type="dxa"/>
          </w:tcPr>
          <w:p w:rsidR="00DD0E74" w:rsidRPr="00636316" w:rsidRDefault="00636316"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636316" w:rsidRPr="00636316" w:rsidTr="00636316">
        <w:tc>
          <w:tcPr>
            <w:tcW w:w="1555" w:type="dxa"/>
          </w:tcPr>
          <w:p w:rsidR="00636316" w:rsidRPr="00636316" w:rsidRDefault="00636316"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7</w:t>
            </w:r>
          </w:p>
        </w:tc>
        <w:tc>
          <w:tcPr>
            <w:tcW w:w="3971" w:type="dxa"/>
            <w:vAlign w:val="bottom"/>
          </w:tcPr>
          <w:p w:rsidR="00636316" w:rsidRPr="00636316" w:rsidRDefault="00636316" w:rsidP="000E5C9F">
            <w:pPr>
              <w:spacing w:line="440" w:lineRule="exact"/>
              <w:jc w:val="left"/>
              <w:rPr>
                <w:rFonts w:ascii="宋体" w:eastAsia="宋体" w:hAnsi="宋体" w:hint="eastAsia"/>
                <w:sz w:val="24"/>
              </w:rPr>
            </w:pPr>
            <w:r w:rsidRPr="00636316">
              <w:rPr>
                <w:rFonts w:ascii="宋体" w:eastAsia="宋体" w:hAnsi="宋体" w:hint="eastAsia"/>
                <w:sz w:val="24"/>
              </w:rPr>
              <w:t>有趣的数学（数学小论文）</w:t>
            </w:r>
          </w:p>
        </w:tc>
        <w:tc>
          <w:tcPr>
            <w:tcW w:w="2764" w:type="dxa"/>
          </w:tcPr>
          <w:p w:rsidR="00636316" w:rsidRPr="00636316" w:rsidRDefault="00636316"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r w:rsidR="00636316" w:rsidRPr="00636316" w:rsidTr="00636316">
        <w:tc>
          <w:tcPr>
            <w:tcW w:w="1555" w:type="dxa"/>
          </w:tcPr>
          <w:p w:rsidR="00636316" w:rsidRPr="00636316" w:rsidRDefault="00636316"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r w:rsidRPr="00636316">
              <w:rPr>
                <w:rFonts w:ascii="宋体" w:eastAsia="宋体" w:hAnsi="宋体"/>
                <w:sz w:val="24"/>
              </w:rPr>
              <w:t>8</w:t>
            </w:r>
          </w:p>
        </w:tc>
        <w:tc>
          <w:tcPr>
            <w:tcW w:w="3971" w:type="dxa"/>
            <w:vAlign w:val="bottom"/>
          </w:tcPr>
          <w:p w:rsidR="00636316" w:rsidRPr="00636316" w:rsidRDefault="00636316" w:rsidP="000E5C9F">
            <w:pPr>
              <w:spacing w:line="440" w:lineRule="exact"/>
              <w:jc w:val="left"/>
              <w:rPr>
                <w:rFonts w:ascii="宋体" w:eastAsia="宋体" w:hAnsi="宋体" w:hint="eastAsia"/>
                <w:sz w:val="24"/>
              </w:rPr>
            </w:pPr>
            <w:r w:rsidRPr="00636316">
              <w:rPr>
                <w:rFonts w:ascii="宋体" w:eastAsia="宋体" w:hAnsi="宋体" w:hint="eastAsia"/>
                <w:sz w:val="24"/>
              </w:rPr>
              <w:t>整理复习</w:t>
            </w:r>
          </w:p>
        </w:tc>
        <w:tc>
          <w:tcPr>
            <w:tcW w:w="2764" w:type="dxa"/>
          </w:tcPr>
          <w:p w:rsidR="00636316" w:rsidRPr="00636316" w:rsidRDefault="00636316" w:rsidP="000E5C9F">
            <w:pPr>
              <w:spacing w:line="440" w:lineRule="exact"/>
              <w:ind w:firstLineChars="200" w:firstLine="480"/>
              <w:rPr>
                <w:rFonts w:ascii="宋体" w:eastAsia="宋体" w:hAnsi="宋体" w:hint="eastAsia"/>
                <w:sz w:val="24"/>
              </w:rPr>
            </w:pPr>
            <w:r w:rsidRPr="00636316">
              <w:rPr>
                <w:rFonts w:ascii="宋体" w:eastAsia="宋体" w:hAnsi="宋体" w:hint="eastAsia"/>
                <w:sz w:val="24"/>
              </w:rPr>
              <w:t>1</w:t>
            </w:r>
          </w:p>
        </w:tc>
      </w:tr>
    </w:tbl>
    <w:p w:rsidR="00B22538" w:rsidRPr="00636316"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五、检测与评价</w:t>
      </w:r>
    </w:p>
    <w:p w:rsidR="002A708B" w:rsidRDefault="00B22538" w:rsidP="000E5C9F">
      <w:pPr>
        <w:spacing w:line="440" w:lineRule="exact"/>
        <w:ind w:firstLineChars="200" w:firstLine="480"/>
        <w:rPr>
          <w:rFonts w:ascii="宋体" w:eastAsia="宋体" w:hAnsi="宋体"/>
          <w:sz w:val="24"/>
        </w:rPr>
      </w:pPr>
      <w:r w:rsidRPr="00636316">
        <w:rPr>
          <w:rFonts w:ascii="宋体" w:eastAsia="宋体" w:hAnsi="宋体"/>
          <w:sz w:val="24"/>
        </w:rPr>
        <w:t>检测以期末检测与课堂随机检测相结合为主要形式，评价以过程评价为主，结合检测结果作为最终评价结果。</w:t>
      </w:r>
    </w:p>
    <w:p w:rsidR="00636316" w:rsidRDefault="00636316" w:rsidP="000E5C9F">
      <w:pPr>
        <w:spacing w:line="440" w:lineRule="exact"/>
        <w:ind w:firstLineChars="200" w:firstLine="480"/>
        <w:rPr>
          <w:rFonts w:ascii="宋体" w:eastAsia="宋体" w:hAnsi="宋体"/>
          <w:sz w:val="24"/>
        </w:rPr>
      </w:pPr>
    </w:p>
    <w:p w:rsidR="00636316" w:rsidRDefault="00636316" w:rsidP="000E5C9F">
      <w:pPr>
        <w:spacing w:line="440" w:lineRule="exact"/>
        <w:ind w:firstLineChars="200" w:firstLine="480"/>
        <w:rPr>
          <w:rFonts w:ascii="宋体" w:eastAsia="宋体" w:hAnsi="宋体"/>
          <w:sz w:val="24"/>
        </w:rPr>
      </w:pPr>
    </w:p>
    <w:p w:rsidR="00636316" w:rsidRPr="00636316" w:rsidRDefault="000E5C9F" w:rsidP="000E5C9F">
      <w:pPr>
        <w:spacing w:line="440" w:lineRule="exact"/>
        <w:ind w:right="120" w:firstLineChars="200" w:firstLine="480"/>
        <w:jc w:val="right"/>
        <w:rPr>
          <w:rFonts w:ascii="宋体" w:eastAsia="宋体" w:hAnsi="宋体" w:hint="eastAsia"/>
          <w:sz w:val="24"/>
        </w:rPr>
      </w:pPr>
      <w:r>
        <w:rPr>
          <w:rFonts w:ascii="宋体" w:eastAsia="宋体" w:hAnsi="宋体" w:hint="eastAsia"/>
          <w:sz w:val="24"/>
        </w:rPr>
        <w:t>三年级数学</w:t>
      </w:r>
      <w:bookmarkStart w:id="2" w:name="_GoBack"/>
      <w:bookmarkEnd w:id="2"/>
      <w:r>
        <w:rPr>
          <w:rFonts w:ascii="宋体" w:eastAsia="宋体" w:hAnsi="宋体" w:hint="eastAsia"/>
          <w:sz w:val="24"/>
        </w:rPr>
        <w:t>备课组</w:t>
      </w:r>
    </w:p>
    <w:sectPr w:rsidR="00636316" w:rsidRPr="00636316" w:rsidSect="00A2738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38"/>
    <w:rsid w:val="000E5C9F"/>
    <w:rsid w:val="005D7887"/>
    <w:rsid w:val="00636316"/>
    <w:rsid w:val="00A27384"/>
    <w:rsid w:val="00B22538"/>
    <w:rsid w:val="00B94B14"/>
    <w:rsid w:val="00DD0E74"/>
    <w:rsid w:val="00F1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BB84"/>
  <w15:chartTrackingRefBased/>
  <w15:docId w15:val="{72E04CBE-F9C0-4048-8CA6-4289DDEE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2018-10-10T00:46:00Z</dcterms:created>
  <dcterms:modified xsi:type="dcterms:W3CDTF">2018-10-10T02:02:00Z</dcterms:modified>
</cp:coreProperties>
</file>