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1" w:rsidRDefault="00DD334C" w:rsidP="00DD334C">
      <w:pPr>
        <w:jc w:val="center"/>
        <w:rPr>
          <w:rFonts w:ascii="宋体" w:eastAsia="宋体" w:hAnsi="宋体"/>
          <w:sz w:val="32"/>
          <w:szCs w:val="32"/>
        </w:rPr>
      </w:pPr>
      <w:r w:rsidRPr="00DD334C">
        <w:rPr>
          <w:rFonts w:ascii="宋体" w:eastAsia="宋体" w:hAnsi="宋体" w:hint="eastAsia"/>
          <w:sz w:val="32"/>
          <w:szCs w:val="32"/>
        </w:rPr>
        <w:t>课前慎思</w:t>
      </w:r>
    </w:p>
    <w:p w:rsidR="00DD334C" w:rsidRDefault="00DD334C" w:rsidP="00DD334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科学探究中的解释</w:t>
      </w:r>
      <w:proofErr w:type="gramStart"/>
      <w:r>
        <w:rPr>
          <w:rFonts w:ascii="宋体" w:eastAsia="宋体" w:hAnsi="宋体" w:hint="eastAsia"/>
          <w:sz w:val="24"/>
          <w:szCs w:val="24"/>
        </w:rPr>
        <w:t>含过程</w:t>
      </w:r>
      <w:proofErr w:type="gramEnd"/>
      <w:r>
        <w:rPr>
          <w:rFonts w:ascii="宋体" w:eastAsia="宋体" w:hAnsi="宋体" w:hint="eastAsia"/>
          <w:sz w:val="24"/>
          <w:szCs w:val="24"/>
        </w:rPr>
        <w:t>形态（思维过程）和结果形态（得到一种或多种解释）两个方面。重点在前者。两者涉及的具体问题是：第一，解释的前提是持续的、认真的观察，在观察中联系学生的已有经验，展开</w:t>
      </w:r>
      <w:r w:rsidR="00BF6699">
        <w:rPr>
          <w:rFonts w:ascii="宋体" w:eastAsia="宋体" w:hAnsi="宋体" w:hint="eastAsia"/>
          <w:sz w:val="24"/>
          <w:szCs w:val="24"/>
        </w:rPr>
        <w:t>积极的思维。第二，解释中的思维不仅运用到基本的思维过程，即分析与综合、比较、抽象与概括、具体化等，还运用到思维的各种逻辑形式，即判断与推理（演绎、归纳、类比），甚至运用到更为复杂的问题解决（觉察问题、分析问题、提出假设、验证假设）过程。所以，解释充满了理性色彩，闪耀着思辨的智慧光芒。第三，定量分析与定性分析是解释中两种基本的探究方法，前者着重针对问题的数据特征，后者着重问题的特性描述。第四，解释不同于事实，解释结果的嬗变折射出科学进步的进程。</w:t>
      </w:r>
    </w:p>
    <w:p w:rsidR="00BF6699" w:rsidRPr="00DD334C" w:rsidRDefault="00BF6699" w:rsidP="00DD334C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这部分内容设计主要围绕在观察中进行解释、在解释中积极思维、区分事实与解释的差异、认同并追求合理的解释展开。</w:t>
      </w:r>
      <w:bookmarkStart w:id="0" w:name="_GoBack"/>
      <w:bookmarkEnd w:id="0"/>
    </w:p>
    <w:sectPr w:rsidR="00BF6699" w:rsidRPr="00DD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4C"/>
    <w:rsid w:val="00285F31"/>
    <w:rsid w:val="008969F1"/>
    <w:rsid w:val="00BF6699"/>
    <w:rsid w:val="00D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02BB"/>
  <w15:chartTrackingRefBased/>
  <w15:docId w15:val="{28D4CC94-5E98-455D-B901-C747AA8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璐</dc:creator>
  <cp:keywords/>
  <dc:description/>
  <cp:lastModifiedBy>张 璐</cp:lastModifiedBy>
  <cp:revision>1</cp:revision>
  <dcterms:created xsi:type="dcterms:W3CDTF">2019-03-25T07:53:00Z</dcterms:created>
  <dcterms:modified xsi:type="dcterms:W3CDTF">2019-03-25T08:14:00Z</dcterms:modified>
</cp:coreProperties>
</file>