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center"/>
        <w:textAlignment w:val="auto"/>
        <w:rPr>
          <w:rFonts w:hint="eastAsia" w:ascii="宋体" w:hAnsi="宋体" w:eastAsia="宋体" w:cs="宋体"/>
          <w:b/>
          <w:bCs/>
          <w:sz w:val="28"/>
          <w:szCs w:val="28"/>
          <w:lang w:eastAsia="zh-CN"/>
        </w:rPr>
      </w:pPr>
      <w:bookmarkStart w:id="0" w:name="_GoBack"/>
      <w:bookmarkEnd w:id="0"/>
      <w:r>
        <w:rPr>
          <w:rFonts w:hint="eastAsia" w:ascii="宋体" w:hAnsi="宋体" w:eastAsia="宋体" w:cs="宋体"/>
          <w:b/>
          <w:bCs/>
          <w:sz w:val="28"/>
          <w:szCs w:val="28"/>
          <w:lang w:eastAsia="zh-CN"/>
        </w:rPr>
        <w:t>课前慎思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九年义务教育六年制小学数学第十册“异分母分数加减法”。异分母分数的加减法，是在学生已掌握同分母分数相加减和通分的知识的基础上进行学习的。异分母分数加减法在应用上有很大的普遍性。掌握异分母分数加减法是学好异分母的带分数加减法、分数加减混合运算和分数、小数加减混合运算的重要基础和必要前提。同分母分数相加减的计算比较简单，学生只要抓住分母不变，分子直接相加减再进行计算，而异分母分数的加减法，必须要先进行通分，通分是进行异分母分数加减法计算的关键。学生对于这一要求是较为容易忽略和产生错误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大纲要求和教材特点，结合五年级学生的实际水平，本课确定了如下的教学目标：（1）理解异分母分数加、减法的算理。（2）掌握异分母分数加减法的计算法则。（3）能正确进行异分母分数的加减法计算。本课教学重点、难点及其关键：   教学重点：在理解算理的基础上掌握异分母分数加减法的法则。   教学难点：紧扣法则正确进行异分母分数的加减法计算。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联系计算教学的特点，本课教法、学法如下：1、以学生活动为主体，在教学过程中，学生通过动脑、动口、动手等学习活动，激发学习兴趣，对所学知识进行探索，对有关疑问进行合作学习，小组交流，老师参与其中，使课堂教学体现出较好的生生交流和师生交流。2、设计由浅入深的练习，引导全体学生积极参与学习的全过程，让学生在训练中联系知识的迁移，通过观察、比较、辨别分析等环节加深对新知识的理解，对旧知识的联系与区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B47E2"/>
    <w:rsid w:val="7B5B47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2019-06-03T02:12:00Z</dcterms:created>
  <dc:creator>1</dc:creator>
  <cp:lastModifiedBy>1</cp:lastModifiedBy>
  <dcterms:modified xsi:type="dcterms:W3CDTF">2019-06-03T02:16:13Z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