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说课稿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异分母分数加、减法是正数范围内关于加减法的一次终结，也是学生由直观思维走向抽象思维的重要一步。如果说前面学习的整数加、减法以及小数加、减法还可以依靠比较直观的计数单位，学生还能理解相同计数单位相加的算理，而在异分母分数加、减法里，直观的计数单位隐去了，只留下了相对抽象的分数单位。基于此，只有相同的计数单位才可以进行加、减法运算，这也就成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这节课</w:t>
      </w:r>
      <w:r>
        <w:rPr>
          <w:rFonts w:hint="eastAsia" w:ascii="宋体" w:hAnsi="宋体" w:eastAsia="宋体" w:cs="宋体"/>
          <w:sz w:val="24"/>
          <w:szCs w:val="24"/>
        </w:rPr>
        <w:t>的基本出发点。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设计了三个不同计数单位：整数、小数、计量单位得出计数单位不同，不能相加减。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在新知教学时，首先让学生自主尝试，或动手折纸、画图，或抽象演算，接着组织反馈交流，让学生初步明确算理，即都是把异分母的分数转化成同分母的分数，实质上就是统一了计数单位，然后在练习中通过给图形涂色环节，让学生深入理解异分母分数加、减法的算理。算理为算法提供了理论指导，算法使得算理具体化。在教学新课时，先让学生探索讨论得出了异分母分数加法的算理，然后让学生运用刚刚获得的算理迁移到异分母分数减法，并让学生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加法</w:t>
      </w:r>
      <w:r>
        <w:rPr>
          <w:rFonts w:hint="eastAsia" w:ascii="宋体" w:hAnsi="宋体" w:eastAsia="宋体" w:cs="宋体"/>
          <w:sz w:val="24"/>
          <w:szCs w:val="24"/>
        </w:rPr>
        <w:t>验算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减</w:t>
      </w:r>
      <w:r>
        <w:rPr>
          <w:rFonts w:hint="eastAsia" w:ascii="宋体" w:hAnsi="宋体" w:eastAsia="宋体" w:cs="宋体"/>
          <w:sz w:val="24"/>
          <w:szCs w:val="24"/>
        </w:rPr>
        <w:t>法；在巩固练习中则让学生计算、比较、判断，使得学生运用算理指导算法，在算法应用中深化理解算理。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最后渗透我国古代《九章算术》中的分数运算史料，渗透数学的文化性，丰富学生的数学素养。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不足：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在活动之前还可以渗透估算的思想，培养学生的数感。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在算法练习时，交流形式单一，受众面没有涉及所有学生。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D660E"/>
    <w:multiLevelType w:val="singleLevel"/>
    <w:tmpl w:val="CCDD660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4AC8"/>
    <w:rsid w:val="4FAF0CDD"/>
    <w:rsid w:val="671F4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2019-05-20T02:18:00Z</dcterms:created>
  <dc:creator>白瓷斑马</dc:creator>
  <cp:lastModifiedBy>1</cp:lastModifiedBy>
  <dcterms:modified xsi:type="dcterms:W3CDTF">2019-06-03T02:10:57Z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