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FAB" w:rsidRDefault="00071FAB" w:rsidP="00071FAB">
      <w:pPr>
        <w:snapToGrid w:val="0"/>
        <w:jc w:val="center"/>
        <w:rPr>
          <w:rFonts w:ascii="宋体" w:hAnsi="宋体" w:cs="宋体"/>
          <w:b/>
          <w:bCs/>
          <w:sz w:val="28"/>
          <w:szCs w:val="28"/>
        </w:rPr>
      </w:pPr>
      <w:r w:rsidRPr="00715F58">
        <w:rPr>
          <w:rFonts w:ascii="宋体" w:hAnsi="宋体" w:hint="eastAsia"/>
          <w:b/>
          <w:sz w:val="28"/>
          <w:szCs w:val="28"/>
        </w:rPr>
        <w:t>常州市新北区香槟湖小学操场及看台改建项目</w:t>
      </w:r>
      <w:r>
        <w:rPr>
          <w:rFonts w:ascii="宋体" w:hAnsi="宋体" w:hint="eastAsia"/>
          <w:b/>
          <w:sz w:val="28"/>
          <w:szCs w:val="28"/>
        </w:rPr>
        <w:t>公开招标公告</w:t>
      </w:r>
    </w:p>
    <w:p w:rsidR="00071FAB" w:rsidRDefault="00071FAB" w:rsidP="00071FAB">
      <w:pPr>
        <w:spacing w:line="360" w:lineRule="auto"/>
        <w:jc w:val="center"/>
        <w:rPr>
          <w:rFonts w:ascii="宋体" w:hAnsi="宋体" w:cs="宋体"/>
          <w:sz w:val="24"/>
          <w:szCs w:val="24"/>
        </w:rPr>
      </w:pPr>
      <w:r>
        <w:rPr>
          <w:rFonts w:ascii="宋体" w:hAnsi="宋体" w:cs="宋体" w:hint="eastAsia"/>
          <w:sz w:val="24"/>
          <w:szCs w:val="24"/>
        </w:rPr>
        <w:t>编号：</w:t>
      </w:r>
      <w:r w:rsidRPr="00EA136B">
        <w:rPr>
          <w:rFonts w:ascii="宋体" w:hAnsi="宋体" w:cs="宋体" w:hint="eastAsia"/>
          <w:sz w:val="24"/>
          <w:szCs w:val="24"/>
        </w:rPr>
        <w:t>CT-SG-2019</w:t>
      </w:r>
      <w:r w:rsidRPr="00071FAB">
        <w:rPr>
          <w:rFonts w:ascii="宋体" w:hAnsi="宋体" w:cs="宋体"/>
          <w:sz w:val="24"/>
          <w:szCs w:val="24"/>
        </w:rPr>
        <w:t>035</w:t>
      </w:r>
    </w:p>
    <w:p w:rsidR="00071FAB" w:rsidRDefault="00071FAB" w:rsidP="00071FAB">
      <w:pPr>
        <w:overflowPunct w:val="0"/>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常州市城投建设工程招标有限公司受</w:t>
      </w:r>
      <w:r w:rsidRPr="00715F58">
        <w:rPr>
          <w:rFonts w:asciiTheme="minorEastAsia" w:eastAsiaTheme="minorEastAsia" w:hAnsiTheme="minorEastAsia" w:hint="eastAsia"/>
          <w:b/>
          <w:szCs w:val="21"/>
        </w:rPr>
        <w:t>常州市新北区香槟湖小学</w:t>
      </w:r>
      <w:r>
        <w:rPr>
          <w:rFonts w:asciiTheme="minorEastAsia" w:eastAsiaTheme="minorEastAsia" w:hAnsiTheme="minorEastAsia" w:cs="宋体" w:hint="eastAsia"/>
          <w:szCs w:val="21"/>
        </w:rPr>
        <w:t>的委托</w:t>
      </w:r>
      <w:r>
        <w:rPr>
          <w:rFonts w:asciiTheme="minorEastAsia" w:eastAsiaTheme="minorEastAsia" w:hAnsiTheme="minorEastAsia"/>
          <w:color w:val="000000"/>
          <w:szCs w:val="21"/>
        </w:rPr>
        <w:t>，</w:t>
      </w:r>
      <w:r>
        <w:rPr>
          <w:rFonts w:asciiTheme="minorEastAsia" w:eastAsiaTheme="minorEastAsia" w:hAnsiTheme="minorEastAsia" w:hint="eastAsia"/>
          <w:color w:val="000000"/>
          <w:szCs w:val="21"/>
        </w:rPr>
        <w:t>现就</w:t>
      </w:r>
      <w:r w:rsidRPr="00715F58">
        <w:rPr>
          <w:rFonts w:asciiTheme="minorEastAsia" w:eastAsiaTheme="minorEastAsia" w:hAnsiTheme="minorEastAsia" w:hint="eastAsia"/>
          <w:b/>
          <w:szCs w:val="21"/>
        </w:rPr>
        <w:t>操场及看台改建项目</w:t>
      </w:r>
      <w:r>
        <w:rPr>
          <w:rFonts w:asciiTheme="minorEastAsia" w:eastAsiaTheme="minorEastAsia" w:hAnsiTheme="minorEastAsia" w:hint="eastAsia"/>
          <w:color w:val="000000"/>
          <w:szCs w:val="21"/>
        </w:rPr>
        <w:t>进行公开招标，有关事项公告如下：</w:t>
      </w:r>
      <w:r>
        <w:rPr>
          <w:rFonts w:asciiTheme="minorEastAsia" w:eastAsiaTheme="minorEastAsia" w:hAnsiTheme="minorEastAsia" w:cs="宋体" w:hint="eastAsia"/>
          <w:szCs w:val="21"/>
        </w:rPr>
        <w:t xml:space="preserve"> </w:t>
      </w:r>
    </w:p>
    <w:p w:rsidR="00071FAB" w:rsidRDefault="00071FAB" w:rsidP="00071FAB">
      <w:pPr>
        <w:snapToGrid w:val="0"/>
        <w:spacing w:line="360" w:lineRule="exact"/>
        <w:ind w:firstLineChars="200" w:firstLine="422"/>
        <w:rPr>
          <w:rFonts w:asciiTheme="minorEastAsia" w:eastAsiaTheme="minorEastAsia" w:hAnsiTheme="minorEastAsia"/>
          <w:b/>
          <w:szCs w:val="21"/>
        </w:rPr>
      </w:pPr>
      <w:r>
        <w:rPr>
          <w:rFonts w:asciiTheme="minorEastAsia" w:eastAsiaTheme="minorEastAsia" w:hAnsiTheme="minorEastAsia" w:hint="eastAsia"/>
          <w:b/>
          <w:bCs/>
          <w:szCs w:val="21"/>
        </w:rPr>
        <w:t>一、</w:t>
      </w:r>
      <w:r>
        <w:rPr>
          <w:rFonts w:asciiTheme="minorEastAsia" w:eastAsiaTheme="minorEastAsia" w:hAnsiTheme="minorEastAsia" w:hint="eastAsia"/>
          <w:b/>
          <w:szCs w:val="21"/>
        </w:rPr>
        <w:t>项目名称</w:t>
      </w:r>
      <w:r>
        <w:rPr>
          <w:rFonts w:asciiTheme="minorEastAsia" w:eastAsiaTheme="minorEastAsia" w:hAnsiTheme="minorEastAsia"/>
          <w:b/>
          <w:szCs w:val="21"/>
        </w:rPr>
        <w:t>：</w:t>
      </w:r>
      <w:r w:rsidRPr="00715F58">
        <w:rPr>
          <w:rFonts w:asciiTheme="minorEastAsia" w:eastAsiaTheme="minorEastAsia" w:hAnsiTheme="minorEastAsia" w:hint="eastAsia"/>
          <w:b/>
          <w:szCs w:val="21"/>
        </w:rPr>
        <w:t>常州市新北区香槟湖小学操场及看台改建项目</w:t>
      </w:r>
    </w:p>
    <w:p w:rsidR="00071FAB" w:rsidRPr="00715F58" w:rsidRDefault="00071FAB" w:rsidP="00071FAB">
      <w:pPr>
        <w:snapToGrid w:val="0"/>
        <w:spacing w:line="360" w:lineRule="exact"/>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二、项目编号：</w:t>
      </w:r>
      <w:r w:rsidRPr="00715F58">
        <w:rPr>
          <w:rFonts w:asciiTheme="minorEastAsia" w:eastAsiaTheme="minorEastAsia" w:hAnsiTheme="minorEastAsia" w:hint="eastAsia"/>
          <w:b/>
          <w:szCs w:val="21"/>
        </w:rPr>
        <w:t>CT-SG-2019</w:t>
      </w:r>
      <w:r w:rsidRPr="00071FAB">
        <w:rPr>
          <w:rFonts w:asciiTheme="minorEastAsia" w:eastAsiaTheme="minorEastAsia" w:hAnsiTheme="minorEastAsia"/>
          <w:b/>
          <w:szCs w:val="21"/>
        </w:rPr>
        <w:t>035</w:t>
      </w:r>
    </w:p>
    <w:p w:rsidR="00071FAB" w:rsidRDefault="00071FAB" w:rsidP="00071FAB">
      <w:pPr>
        <w:snapToGrid w:val="0"/>
        <w:spacing w:line="360" w:lineRule="exact"/>
        <w:ind w:firstLineChars="200" w:firstLine="430"/>
        <w:rPr>
          <w:rFonts w:asciiTheme="minorEastAsia" w:eastAsiaTheme="minorEastAsia" w:hAnsiTheme="minorEastAsia"/>
          <w:b/>
          <w:spacing w:val="2"/>
          <w:szCs w:val="21"/>
        </w:rPr>
      </w:pPr>
      <w:r>
        <w:rPr>
          <w:rFonts w:asciiTheme="minorEastAsia" w:eastAsiaTheme="minorEastAsia" w:hAnsiTheme="minorEastAsia" w:hint="eastAsia"/>
          <w:b/>
          <w:spacing w:val="2"/>
          <w:szCs w:val="21"/>
        </w:rPr>
        <w:t>三、项目概况</w:t>
      </w:r>
      <w:r>
        <w:rPr>
          <w:rFonts w:asciiTheme="minorEastAsia" w:eastAsiaTheme="minorEastAsia" w:hAnsiTheme="minorEastAsia" w:hint="eastAsia"/>
          <w:b/>
          <w:spacing w:val="2"/>
          <w:szCs w:val="21"/>
        </w:rPr>
        <w:tab/>
        <w:t xml:space="preserve">  </w:t>
      </w:r>
      <w:r>
        <w:rPr>
          <w:rFonts w:asciiTheme="minorEastAsia" w:eastAsiaTheme="minorEastAsia" w:hAnsiTheme="minorEastAsia" w:hint="eastAsia"/>
          <w:b/>
          <w:spacing w:val="2"/>
          <w:szCs w:val="21"/>
        </w:rPr>
        <w:tab/>
        <w:t xml:space="preserve"> </w:t>
      </w:r>
      <w:r>
        <w:rPr>
          <w:rFonts w:asciiTheme="minorEastAsia" w:eastAsiaTheme="minorEastAsia" w:hAnsiTheme="minorEastAsia" w:hint="eastAsia"/>
          <w:b/>
          <w:spacing w:val="2"/>
          <w:szCs w:val="21"/>
        </w:rPr>
        <w:tab/>
        <w:t xml:space="preserve"> </w:t>
      </w:r>
      <w:r>
        <w:rPr>
          <w:rFonts w:asciiTheme="minorEastAsia" w:eastAsiaTheme="minorEastAsia" w:hAnsiTheme="minorEastAsia" w:hint="eastAsia"/>
          <w:b/>
          <w:spacing w:val="2"/>
          <w:szCs w:val="21"/>
        </w:rPr>
        <w:tab/>
        <w:t xml:space="preserve"> </w:t>
      </w:r>
      <w:r>
        <w:rPr>
          <w:rFonts w:asciiTheme="minorEastAsia" w:eastAsiaTheme="minorEastAsia" w:hAnsiTheme="minorEastAsia" w:hint="eastAsia"/>
          <w:b/>
          <w:spacing w:val="2"/>
          <w:szCs w:val="21"/>
        </w:rPr>
        <w:tab/>
        <w:t xml:space="preserve"> </w:t>
      </w:r>
      <w:r>
        <w:rPr>
          <w:rFonts w:asciiTheme="minorEastAsia" w:eastAsiaTheme="minorEastAsia" w:hAnsiTheme="minorEastAsia" w:hint="eastAsia"/>
          <w:b/>
          <w:spacing w:val="2"/>
          <w:szCs w:val="21"/>
        </w:rPr>
        <w:tab/>
        <w:t xml:space="preserve"> </w:t>
      </w:r>
      <w:r>
        <w:rPr>
          <w:rFonts w:asciiTheme="minorEastAsia" w:eastAsiaTheme="minorEastAsia" w:hAnsiTheme="minorEastAsia" w:hint="eastAsia"/>
          <w:b/>
          <w:spacing w:val="2"/>
          <w:szCs w:val="21"/>
        </w:rPr>
        <w:tab/>
        <w:t xml:space="preserve"> </w:t>
      </w:r>
    </w:p>
    <w:p w:rsidR="00071FAB" w:rsidRDefault="00071FAB" w:rsidP="00071FAB">
      <w:pPr>
        <w:snapToGrid w:val="0"/>
        <w:spacing w:line="360" w:lineRule="exact"/>
        <w:ind w:firstLineChars="200" w:firstLine="428"/>
        <w:rPr>
          <w:rFonts w:asciiTheme="minorEastAsia" w:eastAsiaTheme="minorEastAsia" w:hAnsiTheme="minorEastAsia"/>
          <w:spacing w:val="2"/>
          <w:szCs w:val="21"/>
        </w:rPr>
      </w:pPr>
      <w:r>
        <w:rPr>
          <w:rFonts w:asciiTheme="minorEastAsia" w:eastAsiaTheme="minorEastAsia" w:hAnsiTheme="minorEastAsia" w:hint="eastAsia"/>
          <w:spacing w:val="2"/>
          <w:szCs w:val="21"/>
        </w:rPr>
        <w:t>1.工程地点：</w:t>
      </w:r>
      <w:r w:rsidR="00A628CE" w:rsidRPr="00A628CE">
        <w:rPr>
          <w:rFonts w:asciiTheme="minorEastAsia" w:eastAsiaTheme="minorEastAsia" w:hAnsiTheme="minorEastAsia" w:hint="eastAsia"/>
          <w:spacing w:val="2"/>
          <w:szCs w:val="21"/>
        </w:rPr>
        <w:t>常州市新北区香槟湖小学</w:t>
      </w:r>
    </w:p>
    <w:p w:rsidR="00071FAB" w:rsidRPr="002D4865" w:rsidRDefault="00071FAB" w:rsidP="00071FAB">
      <w:pPr>
        <w:snapToGrid w:val="0"/>
        <w:spacing w:line="360" w:lineRule="exact"/>
        <w:ind w:firstLineChars="200" w:firstLine="428"/>
        <w:rPr>
          <w:rFonts w:asciiTheme="minorEastAsia" w:eastAsiaTheme="minorEastAsia" w:hAnsiTheme="minorEastAsia"/>
          <w:spacing w:val="2"/>
          <w:szCs w:val="21"/>
        </w:rPr>
      </w:pPr>
      <w:r>
        <w:rPr>
          <w:rFonts w:asciiTheme="minorEastAsia" w:eastAsiaTheme="minorEastAsia" w:hAnsiTheme="minorEastAsia" w:hint="eastAsia"/>
          <w:spacing w:val="2"/>
          <w:szCs w:val="21"/>
        </w:rPr>
        <w:t>2.质量等级要求：</w:t>
      </w:r>
      <w:r>
        <w:rPr>
          <w:rFonts w:ascii="宋体" w:hAnsi="宋体" w:hint="eastAsia"/>
          <w:szCs w:val="21"/>
        </w:rPr>
        <w:t>按国家相关验收标准，一次性验收合格。</w:t>
      </w:r>
    </w:p>
    <w:p w:rsidR="00071FAB" w:rsidRDefault="00071FAB" w:rsidP="00071FAB">
      <w:pPr>
        <w:snapToGrid w:val="0"/>
        <w:spacing w:line="360" w:lineRule="exact"/>
        <w:ind w:firstLineChars="200" w:firstLine="428"/>
        <w:rPr>
          <w:rFonts w:asciiTheme="minorEastAsia" w:eastAsiaTheme="minorEastAsia" w:hAnsiTheme="minorEastAsia"/>
          <w:spacing w:val="2"/>
          <w:szCs w:val="21"/>
        </w:rPr>
      </w:pPr>
      <w:r w:rsidRPr="00EE0229">
        <w:rPr>
          <w:rFonts w:asciiTheme="minorEastAsia" w:eastAsiaTheme="minorEastAsia" w:hAnsiTheme="minorEastAsia"/>
          <w:spacing w:val="2"/>
          <w:szCs w:val="21"/>
        </w:rPr>
        <w:t>3</w:t>
      </w:r>
      <w:r w:rsidRPr="00EE0229">
        <w:rPr>
          <w:rFonts w:asciiTheme="minorEastAsia" w:eastAsiaTheme="minorEastAsia" w:hAnsiTheme="minorEastAsia" w:hint="eastAsia"/>
          <w:spacing w:val="2"/>
          <w:szCs w:val="21"/>
        </w:rPr>
        <w:t>.计划开竣工时间：2019年</w:t>
      </w:r>
      <w:r w:rsidR="008627E8" w:rsidRPr="00EE0229">
        <w:rPr>
          <w:rFonts w:asciiTheme="minorEastAsia" w:eastAsiaTheme="minorEastAsia" w:hAnsiTheme="minorEastAsia" w:hint="eastAsia"/>
          <w:spacing w:val="2"/>
          <w:szCs w:val="21"/>
        </w:rPr>
        <w:t>7</w:t>
      </w:r>
      <w:r w:rsidRPr="00EE0229">
        <w:rPr>
          <w:rFonts w:asciiTheme="minorEastAsia" w:eastAsiaTheme="minorEastAsia" w:hAnsiTheme="minorEastAsia" w:hint="eastAsia"/>
          <w:spacing w:val="2"/>
          <w:szCs w:val="21"/>
        </w:rPr>
        <w:t>月</w:t>
      </w:r>
      <w:r w:rsidR="008627E8" w:rsidRPr="00EE0229">
        <w:rPr>
          <w:rFonts w:asciiTheme="minorEastAsia" w:eastAsiaTheme="minorEastAsia" w:hAnsiTheme="minorEastAsia" w:hint="eastAsia"/>
          <w:spacing w:val="2"/>
          <w:szCs w:val="21"/>
        </w:rPr>
        <w:t>30</w:t>
      </w:r>
      <w:r w:rsidRPr="00EE0229">
        <w:rPr>
          <w:rFonts w:asciiTheme="minorEastAsia" w:eastAsiaTheme="minorEastAsia" w:hAnsiTheme="minorEastAsia" w:hint="eastAsia"/>
          <w:spacing w:val="2"/>
          <w:szCs w:val="21"/>
        </w:rPr>
        <w:t>日至2019年</w:t>
      </w:r>
      <w:r w:rsidR="008627E8" w:rsidRPr="00EE0229">
        <w:rPr>
          <w:rFonts w:asciiTheme="minorEastAsia" w:eastAsiaTheme="minorEastAsia" w:hAnsiTheme="minorEastAsia" w:hint="eastAsia"/>
          <w:spacing w:val="2"/>
          <w:szCs w:val="21"/>
        </w:rPr>
        <w:t>9</w:t>
      </w:r>
      <w:r w:rsidRPr="00EE0229">
        <w:rPr>
          <w:rFonts w:asciiTheme="minorEastAsia" w:eastAsiaTheme="minorEastAsia" w:hAnsiTheme="minorEastAsia" w:hint="eastAsia"/>
          <w:spacing w:val="2"/>
          <w:szCs w:val="21"/>
        </w:rPr>
        <w:t>月</w:t>
      </w:r>
      <w:r w:rsidR="008627E8" w:rsidRPr="00EE0229">
        <w:rPr>
          <w:rFonts w:asciiTheme="minorEastAsia" w:eastAsiaTheme="minorEastAsia" w:hAnsiTheme="minorEastAsia" w:hint="eastAsia"/>
          <w:spacing w:val="2"/>
          <w:szCs w:val="21"/>
        </w:rPr>
        <w:t>30</w:t>
      </w:r>
      <w:r w:rsidRPr="00EE0229">
        <w:rPr>
          <w:rFonts w:asciiTheme="minorEastAsia" w:eastAsiaTheme="minorEastAsia" w:hAnsiTheme="minorEastAsia" w:hint="eastAsia"/>
          <w:spacing w:val="2"/>
          <w:szCs w:val="21"/>
        </w:rPr>
        <w:t>日</w:t>
      </w:r>
    </w:p>
    <w:p w:rsidR="00071FAB" w:rsidRDefault="00071FAB" w:rsidP="00071FAB">
      <w:pPr>
        <w:snapToGrid w:val="0"/>
        <w:spacing w:line="360" w:lineRule="atLeast"/>
        <w:ind w:firstLineChars="200" w:firstLine="420"/>
        <w:rPr>
          <w:rFonts w:asciiTheme="minorEastAsia" w:eastAsiaTheme="minorEastAsia" w:hAnsiTheme="minorEastAsia"/>
          <w:spacing w:val="2"/>
          <w:szCs w:val="21"/>
        </w:rPr>
      </w:pPr>
      <w:r>
        <w:rPr>
          <w:rFonts w:ascii="宋体" w:hAnsi="宋体" w:cs="Arial"/>
          <w:kern w:val="0"/>
          <w:szCs w:val="21"/>
        </w:rPr>
        <w:t>4</w:t>
      </w:r>
      <w:r>
        <w:rPr>
          <w:rFonts w:ascii="宋体" w:hAnsi="宋体" w:cs="Arial" w:hint="eastAsia"/>
          <w:kern w:val="0"/>
          <w:szCs w:val="21"/>
        </w:rPr>
        <w:t>.本次招标范围：</w:t>
      </w:r>
      <w:r>
        <w:rPr>
          <w:rFonts w:ascii="宋体" w:hAnsi="宋体" w:hint="eastAsia"/>
          <w:spacing w:val="2"/>
          <w:szCs w:val="21"/>
        </w:rPr>
        <w:t>工程量清单范围内全部工程</w:t>
      </w:r>
    </w:p>
    <w:p w:rsidR="00071FAB" w:rsidRDefault="00071FAB" w:rsidP="00071FAB">
      <w:pPr>
        <w:tabs>
          <w:tab w:val="left" w:pos="2025"/>
        </w:tabs>
        <w:adjustRightInd w:val="0"/>
        <w:spacing w:line="360" w:lineRule="atLeast"/>
        <w:ind w:firstLineChars="200" w:firstLine="422"/>
        <w:rPr>
          <w:rFonts w:ascii="宋体" w:hAnsi="宋体" w:cs="Arial"/>
          <w:b/>
          <w:bCs/>
          <w:kern w:val="0"/>
          <w:szCs w:val="21"/>
        </w:rPr>
      </w:pPr>
      <w:r>
        <w:rPr>
          <w:rFonts w:ascii="宋体" w:hAnsi="宋体" w:cs="Arial" w:hint="eastAsia"/>
          <w:b/>
          <w:bCs/>
          <w:kern w:val="0"/>
          <w:szCs w:val="21"/>
        </w:rPr>
        <w:t>四、投标人资格条件</w:t>
      </w:r>
    </w:p>
    <w:p w:rsidR="00071FAB" w:rsidRPr="006D0604" w:rsidRDefault="00071FAB" w:rsidP="00071FAB">
      <w:pPr>
        <w:spacing w:line="360" w:lineRule="atLeast"/>
        <w:ind w:firstLineChars="202" w:firstLine="424"/>
        <w:outlineLvl w:val="0"/>
        <w:rPr>
          <w:rFonts w:ascii="宋体" w:hAnsi="宋体"/>
          <w:bCs/>
          <w:color w:val="000000"/>
          <w:szCs w:val="21"/>
        </w:rPr>
      </w:pPr>
      <w:r w:rsidRPr="006D0604">
        <w:rPr>
          <w:rFonts w:ascii="宋体" w:hAnsi="宋体" w:hint="eastAsia"/>
          <w:bCs/>
          <w:color w:val="000000"/>
          <w:szCs w:val="21"/>
        </w:rPr>
        <w:t>本招标工程共划分成</w:t>
      </w:r>
      <w:r w:rsidRPr="006D0604">
        <w:rPr>
          <w:rFonts w:ascii="宋体" w:hAnsi="宋体"/>
          <w:bCs/>
          <w:color w:val="000000"/>
          <w:szCs w:val="21"/>
        </w:rPr>
        <w:t>1</w:t>
      </w:r>
      <w:r w:rsidRPr="006D0604">
        <w:rPr>
          <w:rFonts w:ascii="宋体" w:hAnsi="宋体" w:hint="eastAsia"/>
          <w:bCs/>
          <w:color w:val="000000"/>
          <w:szCs w:val="21"/>
        </w:rPr>
        <w:t>个标段，标段划分及投标人资格要求如下：</w:t>
      </w:r>
    </w:p>
    <w:tbl>
      <w:tblPr>
        <w:tblW w:w="9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2131"/>
        <w:gridCol w:w="993"/>
        <w:gridCol w:w="1275"/>
        <w:gridCol w:w="2835"/>
        <w:gridCol w:w="1275"/>
      </w:tblGrid>
      <w:tr w:rsidR="00071FAB" w:rsidTr="00B01C04">
        <w:trPr>
          <w:trHeight w:val="375"/>
        </w:trPr>
        <w:tc>
          <w:tcPr>
            <w:tcW w:w="709" w:type="dxa"/>
            <w:vAlign w:val="center"/>
          </w:tcPr>
          <w:p w:rsidR="00071FAB" w:rsidRDefault="00071FAB" w:rsidP="00B01C04">
            <w:pPr>
              <w:widowControl/>
              <w:adjustRightInd w:val="0"/>
              <w:ind w:firstLineChars="2" w:firstLine="4"/>
              <w:jc w:val="center"/>
              <w:rPr>
                <w:rFonts w:ascii="宋体" w:hAnsi="宋体" w:cs="Arial"/>
                <w:kern w:val="0"/>
                <w:szCs w:val="21"/>
              </w:rPr>
            </w:pPr>
            <w:r>
              <w:rPr>
                <w:rFonts w:ascii="宋体" w:hAnsi="宋体" w:cs="Arial" w:hint="eastAsia"/>
                <w:kern w:val="0"/>
                <w:szCs w:val="21"/>
              </w:rPr>
              <w:t>标段</w:t>
            </w:r>
          </w:p>
          <w:p w:rsidR="00071FAB" w:rsidRDefault="00071FAB" w:rsidP="00B01C04">
            <w:pPr>
              <w:widowControl/>
              <w:adjustRightInd w:val="0"/>
              <w:ind w:firstLineChars="2" w:firstLine="4"/>
              <w:jc w:val="center"/>
              <w:rPr>
                <w:rFonts w:ascii="宋体" w:hAnsi="宋体" w:cs="Arial"/>
                <w:kern w:val="0"/>
                <w:szCs w:val="21"/>
              </w:rPr>
            </w:pPr>
            <w:r>
              <w:rPr>
                <w:rFonts w:ascii="宋体" w:hAnsi="宋体" w:cs="Arial" w:hint="eastAsia"/>
                <w:kern w:val="0"/>
                <w:szCs w:val="21"/>
              </w:rPr>
              <w:t>序号</w:t>
            </w:r>
          </w:p>
        </w:tc>
        <w:tc>
          <w:tcPr>
            <w:tcW w:w="2131" w:type="dxa"/>
            <w:vAlign w:val="center"/>
          </w:tcPr>
          <w:p w:rsidR="00071FAB" w:rsidRDefault="00071FAB" w:rsidP="00B01C04">
            <w:pPr>
              <w:widowControl/>
              <w:adjustRightInd w:val="0"/>
              <w:ind w:firstLineChars="2" w:firstLine="4"/>
              <w:jc w:val="center"/>
              <w:rPr>
                <w:rFonts w:ascii="宋体" w:hAnsi="宋体" w:cs="Arial"/>
                <w:kern w:val="0"/>
                <w:szCs w:val="21"/>
              </w:rPr>
            </w:pPr>
            <w:r>
              <w:rPr>
                <w:rFonts w:ascii="宋体" w:hAnsi="宋体" w:hint="eastAsia"/>
                <w:szCs w:val="21"/>
              </w:rPr>
              <w:t>标段内容</w:t>
            </w:r>
          </w:p>
        </w:tc>
        <w:tc>
          <w:tcPr>
            <w:tcW w:w="993" w:type="dxa"/>
            <w:vAlign w:val="center"/>
          </w:tcPr>
          <w:p w:rsidR="00071FAB" w:rsidRPr="00273E80" w:rsidRDefault="00071FAB" w:rsidP="00B01C04">
            <w:pPr>
              <w:adjustRightInd w:val="0"/>
              <w:ind w:firstLineChars="2" w:firstLine="4"/>
              <w:jc w:val="center"/>
              <w:rPr>
                <w:rFonts w:ascii="宋体" w:hAnsi="宋体" w:cs="Arial"/>
                <w:kern w:val="0"/>
                <w:szCs w:val="21"/>
              </w:rPr>
            </w:pPr>
            <w:r w:rsidRPr="00273E80">
              <w:rPr>
                <w:rFonts w:ascii="宋体" w:hAnsi="宋体" w:cs="Arial" w:hint="eastAsia"/>
                <w:kern w:val="0"/>
                <w:szCs w:val="21"/>
              </w:rPr>
              <w:t>标段面积（㎡）</w:t>
            </w:r>
          </w:p>
        </w:tc>
        <w:tc>
          <w:tcPr>
            <w:tcW w:w="1275" w:type="dxa"/>
            <w:vAlign w:val="center"/>
          </w:tcPr>
          <w:p w:rsidR="00071FAB" w:rsidRPr="00273E80" w:rsidRDefault="00071FAB" w:rsidP="00B01C04">
            <w:pPr>
              <w:widowControl/>
              <w:adjustRightInd w:val="0"/>
              <w:ind w:firstLineChars="2" w:firstLine="4"/>
              <w:jc w:val="center"/>
              <w:rPr>
                <w:rFonts w:ascii="宋体" w:hAnsi="宋体"/>
                <w:szCs w:val="21"/>
              </w:rPr>
            </w:pPr>
            <w:r w:rsidRPr="00273E80">
              <w:rPr>
                <w:rFonts w:ascii="宋体" w:hAnsi="宋体" w:hint="eastAsia"/>
                <w:szCs w:val="21"/>
              </w:rPr>
              <w:t>控制价</w:t>
            </w:r>
          </w:p>
          <w:p w:rsidR="00071FAB" w:rsidRPr="00273E80" w:rsidRDefault="00071FAB" w:rsidP="00B01C04">
            <w:pPr>
              <w:widowControl/>
              <w:adjustRightInd w:val="0"/>
              <w:ind w:firstLineChars="2" w:firstLine="4"/>
              <w:jc w:val="center"/>
              <w:rPr>
                <w:rFonts w:ascii="宋体" w:hAnsi="宋体" w:cs="Arial"/>
                <w:kern w:val="0"/>
                <w:szCs w:val="21"/>
              </w:rPr>
            </w:pPr>
            <w:r w:rsidRPr="00273E80">
              <w:rPr>
                <w:rFonts w:ascii="宋体" w:hAnsi="宋体" w:hint="eastAsia"/>
                <w:szCs w:val="21"/>
              </w:rPr>
              <w:t>（万元）</w:t>
            </w:r>
          </w:p>
        </w:tc>
        <w:tc>
          <w:tcPr>
            <w:tcW w:w="2835" w:type="dxa"/>
            <w:tcMar>
              <w:top w:w="30" w:type="dxa"/>
              <w:left w:w="30" w:type="dxa"/>
              <w:bottom w:w="30" w:type="dxa"/>
              <w:right w:w="30" w:type="dxa"/>
            </w:tcMar>
            <w:vAlign w:val="center"/>
          </w:tcPr>
          <w:p w:rsidR="00071FAB" w:rsidRDefault="00071FAB" w:rsidP="00B01C04">
            <w:pPr>
              <w:widowControl/>
              <w:snapToGrid w:val="0"/>
              <w:spacing w:line="400" w:lineRule="exact"/>
              <w:ind w:rightChars="-10" w:right="-21"/>
              <w:jc w:val="center"/>
              <w:rPr>
                <w:rFonts w:ascii="宋体" w:hAnsi="宋体"/>
                <w:kern w:val="0"/>
                <w:szCs w:val="21"/>
              </w:rPr>
            </w:pPr>
            <w:r>
              <w:rPr>
                <w:rFonts w:ascii="宋体" w:hAnsi="宋体"/>
                <w:szCs w:val="21"/>
              </w:rPr>
              <w:t>投标人资质类别、等级</w:t>
            </w:r>
          </w:p>
        </w:tc>
        <w:tc>
          <w:tcPr>
            <w:tcW w:w="1275" w:type="dxa"/>
            <w:vAlign w:val="center"/>
          </w:tcPr>
          <w:p w:rsidR="00071FAB" w:rsidRDefault="00071FAB" w:rsidP="00B01C04">
            <w:pPr>
              <w:widowControl/>
              <w:snapToGrid w:val="0"/>
              <w:spacing w:line="400" w:lineRule="exact"/>
              <w:ind w:rightChars="-10" w:right="-21"/>
              <w:jc w:val="center"/>
              <w:rPr>
                <w:rFonts w:ascii="宋体" w:hAnsi="宋体"/>
                <w:kern w:val="0"/>
                <w:szCs w:val="21"/>
              </w:rPr>
            </w:pPr>
            <w:r>
              <w:rPr>
                <w:rFonts w:hint="eastAsia"/>
                <w:color w:val="000000"/>
              </w:rPr>
              <w:t>注册建造师</w:t>
            </w:r>
            <w:r>
              <w:rPr>
                <w:rFonts w:ascii="宋体" w:hAnsi="宋体"/>
                <w:szCs w:val="21"/>
              </w:rPr>
              <w:t>专业、等级</w:t>
            </w:r>
          </w:p>
        </w:tc>
      </w:tr>
      <w:tr w:rsidR="00071FAB" w:rsidTr="00B01C04">
        <w:trPr>
          <w:trHeight w:val="375"/>
        </w:trPr>
        <w:tc>
          <w:tcPr>
            <w:tcW w:w="709" w:type="dxa"/>
            <w:vAlign w:val="center"/>
          </w:tcPr>
          <w:p w:rsidR="00071FAB" w:rsidRDefault="00071FAB" w:rsidP="00B01C04">
            <w:pPr>
              <w:widowControl/>
              <w:adjustRightInd w:val="0"/>
              <w:ind w:firstLineChars="2" w:firstLine="4"/>
              <w:jc w:val="center"/>
              <w:rPr>
                <w:rFonts w:ascii="宋体" w:hAnsi="宋体" w:cs="Arial"/>
                <w:kern w:val="0"/>
                <w:szCs w:val="21"/>
              </w:rPr>
            </w:pPr>
            <w:r>
              <w:rPr>
                <w:rFonts w:ascii="宋体" w:hAnsi="宋体" w:cs="Arial" w:hint="eastAsia"/>
                <w:kern w:val="0"/>
                <w:szCs w:val="21"/>
              </w:rPr>
              <w:t>1</w:t>
            </w:r>
          </w:p>
        </w:tc>
        <w:tc>
          <w:tcPr>
            <w:tcW w:w="2131" w:type="dxa"/>
            <w:vAlign w:val="center"/>
          </w:tcPr>
          <w:p w:rsidR="00071FAB" w:rsidRPr="006D0604" w:rsidRDefault="00071FAB" w:rsidP="00B01C04">
            <w:pPr>
              <w:widowControl/>
              <w:adjustRightInd w:val="0"/>
              <w:ind w:leftChars="70" w:left="147" w:rightChars="67" w:right="141" w:firstLineChars="2" w:firstLine="4"/>
              <w:rPr>
                <w:rFonts w:ascii="宋体" w:hAnsi="宋体"/>
                <w:szCs w:val="21"/>
              </w:rPr>
            </w:pPr>
            <w:r w:rsidRPr="006D0604">
              <w:rPr>
                <w:rFonts w:asciiTheme="minorEastAsia" w:eastAsiaTheme="minorEastAsia" w:hAnsiTheme="minorEastAsia" w:hint="eastAsia"/>
                <w:szCs w:val="21"/>
              </w:rPr>
              <w:t>常州市新北区香槟湖小学操场及看台改建项目</w:t>
            </w:r>
          </w:p>
        </w:tc>
        <w:tc>
          <w:tcPr>
            <w:tcW w:w="993" w:type="dxa"/>
            <w:vAlign w:val="center"/>
          </w:tcPr>
          <w:p w:rsidR="00071FAB" w:rsidRDefault="00273E80" w:rsidP="00B01C04">
            <w:pPr>
              <w:adjustRightInd w:val="0"/>
              <w:ind w:firstLineChars="2" w:firstLine="4"/>
              <w:jc w:val="center"/>
              <w:rPr>
                <w:rFonts w:ascii="宋体" w:hAnsi="宋体" w:cs="Arial"/>
                <w:kern w:val="0"/>
                <w:szCs w:val="21"/>
              </w:rPr>
            </w:pPr>
            <w:r>
              <w:rPr>
                <w:rFonts w:ascii="宋体" w:hAnsi="宋体" w:cs="Arial" w:hint="eastAsia"/>
                <w:kern w:val="0"/>
                <w:szCs w:val="21"/>
              </w:rPr>
              <w:t>/</w:t>
            </w:r>
          </w:p>
        </w:tc>
        <w:tc>
          <w:tcPr>
            <w:tcW w:w="1275" w:type="dxa"/>
            <w:vAlign w:val="center"/>
          </w:tcPr>
          <w:p w:rsidR="00071FAB" w:rsidRDefault="008627E8" w:rsidP="00B01C04">
            <w:pPr>
              <w:widowControl/>
              <w:adjustRightInd w:val="0"/>
              <w:ind w:firstLineChars="2" w:firstLine="4"/>
              <w:jc w:val="center"/>
              <w:rPr>
                <w:rFonts w:ascii="宋体" w:hAnsi="宋体"/>
                <w:szCs w:val="21"/>
              </w:rPr>
            </w:pPr>
            <w:r>
              <w:rPr>
                <w:rFonts w:ascii="宋体" w:hAnsi="宋体" w:hint="eastAsia"/>
                <w:szCs w:val="21"/>
              </w:rPr>
              <w:t>约</w:t>
            </w:r>
            <w:r w:rsidR="00273E80">
              <w:rPr>
                <w:rFonts w:ascii="宋体" w:hAnsi="宋体" w:hint="eastAsia"/>
                <w:szCs w:val="21"/>
              </w:rPr>
              <w:t>370</w:t>
            </w:r>
          </w:p>
        </w:tc>
        <w:tc>
          <w:tcPr>
            <w:tcW w:w="2835" w:type="dxa"/>
            <w:tcMar>
              <w:top w:w="30" w:type="dxa"/>
              <w:left w:w="30" w:type="dxa"/>
              <w:bottom w:w="30" w:type="dxa"/>
              <w:right w:w="30" w:type="dxa"/>
            </w:tcMar>
            <w:vAlign w:val="center"/>
          </w:tcPr>
          <w:p w:rsidR="00071FAB" w:rsidRDefault="00071FAB" w:rsidP="00B01C04">
            <w:pPr>
              <w:widowControl/>
              <w:adjustRightInd w:val="0"/>
              <w:ind w:firstLineChars="2" w:firstLine="4"/>
              <w:jc w:val="left"/>
              <w:rPr>
                <w:rFonts w:ascii="宋体" w:hAnsi="宋体" w:cs="Arial"/>
                <w:color w:val="FF0000"/>
                <w:kern w:val="0"/>
                <w:szCs w:val="21"/>
              </w:rPr>
            </w:pPr>
            <w:r>
              <w:rPr>
                <w:rFonts w:ascii="宋体" w:hAnsi="宋体" w:hint="eastAsia"/>
                <w:szCs w:val="21"/>
              </w:rPr>
              <w:t>市政公用工程施工总承包叁级及以上资质</w:t>
            </w:r>
          </w:p>
        </w:tc>
        <w:tc>
          <w:tcPr>
            <w:tcW w:w="1275" w:type="dxa"/>
            <w:vAlign w:val="center"/>
          </w:tcPr>
          <w:p w:rsidR="00071FAB" w:rsidRDefault="00071FAB" w:rsidP="00B01C04">
            <w:pPr>
              <w:widowControl/>
              <w:adjustRightInd w:val="0"/>
              <w:ind w:firstLineChars="2" w:firstLine="4"/>
              <w:jc w:val="center"/>
              <w:rPr>
                <w:rFonts w:ascii="宋体" w:hAnsi="宋体"/>
                <w:color w:val="FF0000"/>
                <w:szCs w:val="21"/>
              </w:rPr>
            </w:pPr>
            <w:r>
              <w:rPr>
                <w:rFonts w:ascii="宋体" w:hAnsi="宋体" w:hint="eastAsia"/>
                <w:szCs w:val="21"/>
              </w:rPr>
              <w:t>建筑工程专业贰级及以上或市政工程专业贰级及以上</w:t>
            </w:r>
          </w:p>
        </w:tc>
      </w:tr>
    </w:tbl>
    <w:p w:rsidR="00071FAB" w:rsidRDefault="00071FAB" w:rsidP="00071FAB">
      <w:pPr>
        <w:spacing w:line="360" w:lineRule="exact"/>
        <w:ind w:left="420"/>
        <w:outlineLvl w:val="0"/>
        <w:rPr>
          <w:rFonts w:ascii="宋体" w:hAnsi="宋体"/>
          <w:bCs/>
          <w:color w:val="000000"/>
          <w:szCs w:val="21"/>
        </w:rPr>
      </w:pPr>
      <w:r>
        <w:rPr>
          <w:rFonts w:ascii="宋体" w:hAnsi="宋体" w:hint="eastAsia"/>
          <w:bCs/>
          <w:color w:val="000000"/>
          <w:szCs w:val="21"/>
        </w:rPr>
        <w:t>4.1本次招标</w:t>
      </w:r>
      <w:r>
        <w:rPr>
          <w:rFonts w:ascii="宋体" w:hAnsi="宋体" w:hint="eastAsia"/>
          <w:b/>
          <w:bCs/>
          <w:color w:val="000000"/>
          <w:szCs w:val="21"/>
        </w:rPr>
        <w:t>不接受</w:t>
      </w:r>
      <w:r>
        <w:rPr>
          <w:rFonts w:ascii="宋体" w:hAnsi="宋体" w:hint="eastAsia"/>
          <w:bCs/>
          <w:color w:val="000000"/>
          <w:szCs w:val="21"/>
        </w:rPr>
        <w:t>联合体投标。</w:t>
      </w:r>
    </w:p>
    <w:p w:rsidR="00071FAB" w:rsidRDefault="00071FAB" w:rsidP="00071FAB">
      <w:pPr>
        <w:spacing w:line="360" w:lineRule="exact"/>
        <w:ind w:left="420"/>
        <w:outlineLvl w:val="0"/>
        <w:rPr>
          <w:rFonts w:ascii="宋体" w:hAnsi="宋体"/>
          <w:bCs/>
          <w:color w:val="000000"/>
          <w:szCs w:val="21"/>
        </w:rPr>
      </w:pPr>
      <w:r>
        <w:rPr>
          <w:rFonts w:ascii="宋体" w:hAnsi="宋体" w:hint="eastAsia"/>
          <w:bCs/>
          <w:color w:val="000000"/>
          <w:szCs w:val="21"/>
        </w:rPr>
        <w:t>4.2 本项目采用</w:t>
      </w:r>
      <w:r>
        <w:rPr>
          <w:rFonts w:ascii="宋体" w:hAnsi="宋体" w:hint="eastAsia"/>
          <w:b/>
          <w:bCs/>
          <w:color w:val="000000"/>
          <w:szCs w:val="21"/>
        </w:rPr>
        <w:t>资格后审</w:t>
      </w:r>
      <w:r>
        <w:rPr>
          <w:rFonts w:ascii="宋体" w:hAnsi="宋体" w:hint="eastAsia"/>
          <w:bCs/>
          <w:color w:val="000000"/>
          <w:szCs w:val="21"/>
        </w:rPr>
        <w:t>。</w:t>
      </w:r>
    </w:p>
    <w:p w:rsidR="00071FAB" w:rsidRDefault="00071FAB" w:rsidP="00071FAB">
      <w:pPr>
        <w:spacing w:line="360" w:lineRule="exact"/>
        <w:ind w:left="420"/>
        <w:outlineLvl w:val="0"/>
        <w:rPr>
          <w:rFonts w:ascii="宋体" w:hAnsi="宋体"/>
          <w:bCs/>
          <w:color w:val="000000"/>
          <w:szCs w:val="21"/>
        </w:rPr>
      </w:pPr>
      <w:r>
        <w:rPr>
          <w:rFonts w:ascii="宋体" w:hAnsi="宋体" w:hint="eastAsia"/>
          <w:bCs/>
          <w:color w:val="000000"/>
          <w:szCs w:val="21"/>
        </w:rPr>
        <w:t>4.3其他条件：</w:t>
      </w:r>
    </w:p>
    <w:p w:rsidR="00071FAB" w:rsidRDefault="00071FAB" w:rsidP="00071FAB">
      <w:pPr>
        <w:spacing w:line="360" w:lineRule="exact"/>
        <w:ind w:firstLineChars="202" w:firstLine="424"/>
        <w:outlineLvl w:val="0"/>
        <w:rPr>
          <w:rFonts w:ascii="宋体" w:hAnsi="宋体"/>
          <w:bCs/>
          <w:color w:val="000000"/>
          <w:szCs w:val="21"/>
        </w:rPr>
      </w:pPr>
      <w:r>
        <w:rPr>
          <w:rFonts w:ascii="宋体" w:hAnsi="宋体" w:hint="eastAsia"/>
          <w:bCs/>
          <w:color w:val="000000"/>
          <w:szCs w:val="21"/>
        </w:rPr>
        <w:t>（1）投标人具备安全生产条件，并取得有效的安全生产许可证；</w:t>
      </w:r>
    </w:p>
    <w:p w:rsidR="00071FAB" w:rsidRDefault="00071FAB" w:rsidP="00071FAB">
      <w:pPr>
        <w:spacing w:line="360" w:lineRule="exact"/>
        <w:ind w:firstLineChars="202" w:firstLine="424"/>
        <w:outlineLvl w:val="0"/>
        <w:rPr>
          <w:rFonts w:ascii="宋体" w:hAnsi="宋体"/>
          <w:bCs/>
          <w:color w:val="000000"/>
          <w:szCs w:val="21"/>
        </w:rPr>
      </w:pPr>
      <w:r>
        <w:rPr>
          <w:rFonts w:ascii="宋体" w:hAnsi="宋体" w:hint="eastAsia"/>
          <w:bCs/>
          <w:color w:val="000000"/>
          <w:szCs w:val="21"/>
        </w:rPr>
        <w:t>（2）注册建造师必须满足下列条件：①注册建造师不得同时在两个或者两个以上单位受聘或者执业；②注册建造师无在建工程；③注册建造师无行贿犯罪行为记录或者有行贿犯罪行为记录，但自记录之日起已超过5年的；④注册建造师具有有效的建设行政主管部门核发的安全生产考核合格证（B 证）；⑤具有社保机构出具的注册单位为注册建造师缴纳社会基本养老保险的近三个月缴纳凭证（自投标截止时间往前推）。</w:t>
      </w:r>
    </w:p>
    <w:p w:rsidR="00071FAB" w:rsidRDefault="00071FAB" w:rsidP="00071FAB">
      <w:pPr>
        <w:spacing w:line="360" w:lineRule="exact"/>
        <w:ind w:firstLineChars="202" w:firstLine="424"/>
        <w:outlineLvl w:val="0"/>
        <w:rPr>
          <w:rFonts w:ascii="宋体" w:hAnsi="宋体"/>
          <w:bCs/>
          <w:color w:val="000000"/>
          <w:szCs w:val="21"/>
        </w:rPr>
      </w:pPr>
      <w:r>
        <w:rPr>
          <w:rFonts w:ascii="宋体" w:hAnsi="宋体" w:hint="eastAsia"/>
          <w:bCs/>
          <w:color w:val="000000"/>
          <w:szCs w:val="21"/>
        </w:rPr>
        <w:t>（3）投标人不得存在下列情形之一：①为本招标项目的监理人、代建人、项目管理人，以及为本招标项目提供招标代理、设计服务的；②与本招标项目的监理人、代建人、招标代理机构同为一个法定代表人的，或者相互控股、参股的；③与招标人存在利害关系可能影响招标公正性的；④单位负责人为同一人或者存在控股、管理关系的不同单位；处于被责令停业、财产被接管、冻结和破产状态，以及投标资格被取消或者被暂停且在暂停期内；⑤因拖欠工人工资或者因发生质量安全事故被有关部门限制在招标项目所在地承接工程的；⑥投标人近 3 年内有行贿犯罪行为且被记录或者法定代表人有行贿犯罪记录且自记录之日起未超过 5 年的；⑦不符合法律、法规规定的其他条件。</w:t>
      </w:r>
    </w:p>
    <w:p w:rsidR="00071FAB" w:rsidRDefault="00071FAB" w:rsidP="00071FAB">
      <w:pPr>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五、</w:t>
      </w:r>
      <w:r>
        <w:rPr>
          <w:rFonts w:asciiTheme="minorEastAsia" w:eastAsiaTheme="minorEastAsia" w:hAnsiTheme="minorEastAsia" w:hint="eastAsia"/>
          <w:b/>
          <w:bCs/>
          <w:szCs w:val="21"/>
        </w:rPr>
        <w:t>报名及招标文件领取的时间和地点</w:t>
      </w:r>
    </w:p>
    <w:p w:rsidR="00071FAB" w:rsidRPr="006D0604" w:rsidRDefault="00071FAB" w:rsidP="00071FAB">
      <w:pPr>
        <w:spacing w:line="360" w:lineRule="exact"/>
        <w:ind w:firstLineChars="200" w:firstLine="420"/>
        <w:rPr>
          <w:rFonts w:asciiTheme="minorEastAsia" w:eastAsiaTheme="minorEastAsia" w:hAnsiTheme="minorEastAsia" w:cs="宋体"/>
          <w:b/>
          <w:color w:val="FF0000"/>
          <w:szCs w:val="21"/>
        </w:rPr>
      </w:pPr>
      <w:r>
        <w:rPr>
          <w:rFonts w:asciiTheme="minorEastAsia" w:eastAsiaTheme="minorEastAsia" w:hAnsiTheme="minorEastAsia" w:hint="eastAsia"/>
          <w:szCs w:val="21"/>
        </w:rPr>
        <w:t>报名及招标文件领</w:t>
      </w:r>
      <w:r w:rsidRPr="006D0604">
        <w:rPr>
          <w:rFonts w:asciiTheme="minorEastAsia" w:eastAsiaTheme="minorEastAsia" w:hAnsiTheme="minorEastAsia" w:hint="eastAsia"/>
          <w:szCs w:val="21"/>
        </w:rPr>
        <w:t>取时间</w:t>
      </w:r>
      <w:r w:rsidRPr="006D0604">
        <w:rPr>
          <w:rFonts w:asciiTheme="minorEastAsia" w:eastAsiaTheme="minorEastAsia" w:hAnsiTheme="minorEastAsia" w:cs="宋体" w:hint="eastAsia"/>
          <w:kern w:val="0"/>
          <w:szCs w:val="21"/>
        </w:rPr>
        <w:t>：</w:t>
      </w:r>
      <w:r>
        <w:rPr>
          <w:rFonts w:asciiTheme="minorEastAsia" w:eastAsiaTheme="minorEastAsia" w:hAnsiTheme="minorEastAsia" w:hint="eastAsia"/>
          <w:b/>
          <w:spacing w:val="2"/>
          <w:szCs w:val="21"/>
        </w:rPr>
        <w:t>2019年</w:t>
      </w:r>
      <w:r>
        <w:rPr>
          <w:rFonts w:asciiTheme="minorEastAsia" w:eastAsiaTheme="minorEastAsia" w:hAnsiTheme="minorEastAsia" w:cs="宋体"/>
          <w:b/>
          <w:bCs/>
          <w:kern w:val="0"/>
          <w:szCs w:val="21"/>
        </w:rPr>
        <w:t>7</w:t>
      </w:r>
      <w:r w:rsidRPr="006D0604">
        <w:rPr>
          <w:rFonts w:asciiTheme="minorEastAsia" w:eastAsiaTheme="minorEastAsia" w:hAnsiTheme="minorEastAsia" w:cs="宋体" w:hint="eastAsia"/>
          <w:b/>
          <w:bCs/>
          <w:kern w:val="0"/>
          <w:szCs w:val="21"/>
        </w:rPr>
        <w:t>月</w:t>
      </w:r>
      <w:r w:rsidR="0013669E">
        <w:rPr>
          <w:rFonts w:asciiTheme="minorEastAsia" w:eastAsiaTheme="minorEastAsia" w:hAnsiTheme="minorEastAsia" w:cs="宋体"/>
          <w:b/>
          <w:bCs/>
          <w:kern w:val="0"/>
          <w:szCs w:val="21"/>
        </w:rPr>
        <w:t>5</w:t>
      </w:r>
      <w:r w:rsidRPr="006D0604">
        <w:rPr>
          <w:rFonts w:asciiTheme="minorEastAsia" w:eastAsiaTheme="minorEastAsia" w:hAnsiTheme="minorEastAsia" w:cs="宋体" w:hint="eastAsia"/>
          <w:b/>
          <w:bCs/>
          <w:kern w:val="0"/>
          <w:szCs w:val="21"/>
        </w:rPr>
        <w:t>日至</w:t>
      </w:r>
      <w:r>
        <w:rPr>
          <w:rFonts w:asciiTheme="minorEastAsia" w:eastAsiaTheme="minorEastAsia" w:hAnsiTheme="minorEastAsia" w:cs="宋体"/>
          <w:b/>
          <w:bCs/>
          <w:kern w:val="0"/>
          <w:szCs w:val="21"/>
        </w:rPr>
        <w:t>7</w:t>
      </w:r>
      <w:r w:rsidRPr="006D0604">
        <w:rPr>
          <w:rFonts w:asciiTheme="minorEastAsia" w:eastAsiaTheme="minorEastAsia" w:hAnsiTheme="minorEastAsia" w:cs="宋体" w:hint="eastAsia"/>
          <w:b/>
          <w:bCs/>
          <w:kern w:val="0"/>
          <w:szCs w:val="21"/>
        </w:rPr>
        <w:t>月</w:t>
      </w:r>
      <w:r w:rsidR="0013669E">
        <w:rPr>
          <w:rFonts w:asciiTheme="minorEastAsia" w:eastAsiaTheme="minorEastAsia" w:hAnsiTheme="minorEastAsia" w:cs="宋体"/>
          <w:b/>
          <w:bCs/>
          <w:kern w:val="0"/>
          <w:szCs w:val="21"/>
        </w:rPr>
        <w:t>10</w:t>
      </w:r>
      <w:r w:rsidRPr="006D0604">
        <w:rPr>
          <w:rFonts w:asciiTheme="minorEastAsia" w:eastAsiaTheme="minorEastAsia" w:hAnsiTheme="minorEastAsia" w:cs="宋体" w:hint="eastAsia"/>
          <w:b/>
          <w:bCs/>
          <w:kern w:val="0"/>
          <w:szCs w:val="21"/>
        </w:rPr>
        <w:t>日</w:t>
      </w:r>
      <w:r w:rsidRPr="006D0604">
        <w:rPr>
          <w:rFonts w:asciiTheme="minorEastAsia" w:eastAsiaTheme="minorEastAsia" w:hAnsiTheme="minorEastAsia" w:cs="宋体" w:hint="eastAsia"/>
          <w:b/>
          <w:szCs w:val="21"/>
        </w:rPr>
        <w:t>正常</w:t>
      </w:r>
      <w:r w:rsidRPr="006D0604">
        <w:rPr>
          <w:rFonts w:asciiTheme="minorEastAsia" w:eastAsiaTheme="minorEastAsia" w:hAnsiTheme="minorEastAsia" w:cs="宋体"/>
          <w:b/>
          <w:szCs w:val="21"/>
        </w:rPr>
        <w:t>工作时间</w:t>
      </w:r>
    </w:p>
    <w:p w:rsidR="00071FAB" w:rsidRPr="006D0604" w:rsidRDefault="00071FAB" w:rsidP="00071FAB">
      <w:pPr>
        <w:spacing w:line="360" w:lineRule="exact"/>
        <w:ind w:firstLineChars="200" w:firstLine="420"/>
        <w:rPr>
          <w:rFonts w:asciiTheme="minorEastAsia" w:eastAsiaTheme="minorEastAsia" w:hAnsiTheme="minorEastAsia" w:cs="宋体"/>
          <w:kern w:val="0"/>
          <w:szCs w:val="21"/>
        </w:rPr>
      </w:pPr>
      <w:r w:rsidRPr="006D0604">
        <w:rPr>
          <w:rFonts w:asciiTheme="minorEastAsia" w:eastAsiaTheme="minorEastAsia" w:hAnsiTheme="minorEastAsia" w:cs="宋体" w:hint="eastAsia"/>
          <w:szCs w:val="21"/>
        </w:rPr>
        <w:lastRenderedPageBreak/>
        <w:t>招标文件售价：</w:t>
      </w:r>
      <w:r w:rsidRPr="006D0604">
        <w:rPr>
          <w:rFonts w:asciiTheme="minorEastAsia" w:eastAsiaTheme="minorEastAsia" w:hAnsiTheme="minorEastAsia" w:cs="宋体" w:hint="eastAsia"/>
          <w:kern w:val="0"/>
          <w:szCs w:val="21"/>
        </w:rPr>
        <w:t>人民币伍佰元整</w:t>
      </w:r>
    </w:p>
    <w:p w:rsidR="00071FAB" w:rsidRPr="006D0604" w:rsidRDefault="00071FAB" w:rsidP="00071FAB">
      <w:pPr>
        <w:spacing w:line="360" w:lineRule="exact"/>
        <w:ind w:firstLineChars="200" w:firstLine="420"/>
        <w:rPr>
          <w:rFonts w:asciiTheme="minorEastAsia" w:eastAsiaTheme="minorEastAsia" w:hAnsiTheme="minorEastAsia"/>
          <w:b/>
          <w:color w:val="FF0000"/>
          <w:szCs w:val="21"/>
        </w:rPr>
      </w:pPr>
      <w:r w:rsidRPr="006D0604">
        <w:rPr>
          <w:rFonts w:asciiTheme="minorEastAsia" w:eastAsiaTheme="minorEastAsia" w:hAnsiTheme="minorEastAsia" w:cs="宋体" w:hint="eastAsia"/>
          <w:kern w:val="0"/>
          <w:szCs w:val="21"/>
        </w:rPr>
        <w:t>招标文件发售地点：常州市城投建设工程招标有限公司（常州市新北区通江中路396号中创大厦4楼）综合办</w:t>
      </w:r>
    </w:p>
    <w:p w:rsidR="00071FAB" w:rsidRDefault="00071FAB" w:rsidP="00071FAB">
      <w:pPr>
        <w:spacing w:line="360" w:lineRule="exact"/>
        <w:ind w:firstLineChars="200" w:firstLine="420"/>
        <w:rPr>
          <w:rFonts w:asciiTheme="minorEastAsia" w:eastAsiaTheme="minorEastAsia" w:hAnsiTheme="minorEastAsia"/>
          <w:b/>
          <w:color w:val="FF0000"/>
          <w:szCs w:val="21"/>
        </w:rPr>
      </w:pPr>
      <w:r w:rsidRPr="006D0604">
        <w:rPr>
          <w:rFonts w:asciiTheme="minorEastAsia" w:eastAsiaTheme="minorEastAsia" w:hAnsiTheme="minorEastAsia" w:cs="宋体" w:hint="eastAsia"/>
          <w:kern w:val="0"/>
          <w:szCs w:val="21"/>
        </w:rPr>
        <w:t>联系电话</w:t>
      </w:r>
      <w:r w:rsidRPr="006D0604">
        <w:rPr>
          <w:rFonts w:asciiTheme="minorEastAsia" w:eastAsiaTheme="minorEastAsia" w:hAnsiTheme="minorEastAsia" w:cs="宋体"/>
          <w:kern w:val="0"/>
          <w:szCs w:val="21"/>
        </w:rPr>
        <w:t>：</w:t>
      </w:r>
      <w:r w:rsidRPr="006D0604">
        <w:rPr>
          <w:rFonts w:asciiTheme="minorEastAsia" w:eastAsiaTheme="minorEastAsia" w:hAnsiTheme="minorEastAsia" w:cs="宋体" w:hint="eastAsia"/>
          <w:kern w:val="0"/>
          <w:szCs w:val="21"/>
        </w:rPr>
        <w:t>0519-81580101</w:t>
      </w:r>
    </w:p>
    <w:p w:rsidR="00071FAB" w:rsidRDefault="00071FAB" w:rsidP="00071FAB">
      <w:pPr>
        <w:snapToGrid w:val="0"/>
        <w:spacing w:line="360" w:lineRule="exact"/>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 xml:space="preserve">投标人报名时需提供资料（复印件一套加盖公章）： </w:t>
      </w:r>
    </w:p>
    <w:p w:rsidR="00071FAB" w:rsidRDefault="00071FAB" w:rsidP="00071FAB">
      <w:pPr>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1.报名</w:t>
      </w:r>
      <w:r>
        <w:rPr>
          <w:rFonts w:asciiTheme="minorEastAsia" w:eastAsiaTheme="minorEastAsia" w:hAnsiTheme="minorEastAsia"/>
          <w:szCs w:val="21"/>
        </w:rPr>
        <w:t>申请表（</w:t>
      </w:r>
      <w:r>
        <w:rPr>
          <w:rFonts w:asciiTheme="minorEastAsia" w:eastAsiaTheme="minorEastAsia" w:hAnsiTheme="minorEastAsia" w:hint="eastAsia"/>
          <w:szCs w:val="21"/>
        </w:rPr>
        <w:t>原件</w:t>
      </w:r>
      <w:r>
        <w:rPr>
          <w:rFonts w:asciiTheme="minorEastAsia" w:eastAsiaTheme="minorEastAsia" w:hAnsiTheme="minorEastAsia"/>
          <w:szCs w:val="21"/>
        </w:rPr>
        <w:t>，</w:t>
      </w:r>
      <w:r>
        <w:rPr>
          <w:rFonts w:asciiTheme="minorEastAsia" w:eastAsiaTheme="minorEastAsia" w:hAnsiTheme="minorEastAsia" w:hint="eastAsia"/>
          <w:szCs w:val="21"/>
        </w:rPr>
        <w:t>格式</w:t>
      </w:r>
      <w:r>
        <w:rPr>
          <w:rFonts w:asciiTheme="minorEastAsia" w:eastAsiaTheme="minorEastAsia" w:hAnsiTheme="minorEastAsia"/>
          <w:szCs w:val="21"/>
        </w:rPr>
        <w:t>自拟）</w:t>
      </w:r>
    </w:p>
    <w:p w:rsidR="00071FAB" w:rsidRDefault="00071FAB" w:rsidP="00071FAB">
      <w:pPr>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2.企业</w:t>
      </w:r>
      <w:r>
        <w:rPr>
          <w:rFonts w:asciiTheme="minorEastAsia" w:eastAsiaTheme="minorEastAsia" w:hAnsiTheme="minorEastAsia"/>
          <w:szCs w:val="21"/>
        </w:rPr>
        <w:t>营业执照</w:t>
      </w:r>
      <w:r>
        <w:rPr>
          <w:rFonts w:asciiTheme="minorEastAsia" w:eastAsiaTheme="minorEastAsia" w:hAnsiTheme="minorEastAsia" w:hint="eastAsia"/>
          <w:szCs w:val="21"/>
        </w:rPr>
        <w:t>及</w:t>
      </w:r>
      <w:r>
        <w:rPr>
          <w:rFonts w:asciiTheme="minorEastAsia" w:eastAsiaTheme="minorEastAsia" w:hAnsiTheme="minorEastAsia"/>
          <w:szCs w:val="21"/>
        </w:rPr>
        <w:t>资质</w:t>
      </w:r>
      <w:r>
        <w:rPr>
          <w:rFonts w:asciiTheme="minorEastAsia" w:eastAsiaTheme="minorEastAsia" w:hAnsiTheme="minorEastAsia" w:hint="eastAsia"/>
          <w:b/>
          <w:szCs w:val="21"/>
        </w:rPr>
        <w:t>（复印件加盖公章）</w:t>
      </w:r>
    </w:p>
    <w:p w:rsidR="00071FAB" w:rsidRDefault="00071FAB" w:rsidP="00071FAB">
      <w:pPr>
        <w:spacing w:line="360" w:lineRule="exact"/>
        <w:ind w:firstLineChars="200" w:firstLine="420"/>
        <w:rPr>
          <w:rFonts w:asciiTheme="minorEastAsia" w:eastAsiaTheme="minorEastAsia" w:hAnsiTheme="minorEastAsia"/>
          <w:b/>
          <w:color w:val="FF0000"/>
          <w:szCs w:val="21"/>
        </w:rPr>
      </w:pPr>
      <w:r>
        <w:rPr>
          <w:rFonts w:asciiTheme="minorEastAsia" w:eastAsiaTheme="minorEastAsia" w:hAnsiTheme="minorEastAsia" w:hint="eastAsia"/>
          <w:szCs w:val="21"/>
        </w:rPr>
        <w:t>资料齐全、符合要求的由代理机构发放招标文件。</w:t>
      </w:r>
    </w:p>
    <w:p w:rsidR="00071FAB" w:rsidRDefault="00071FAB" w:rsidP="00071FAB">
      <w:pPr>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六、投标保证金</w:t>
      </w:r>
    </w:p>
    <w:p w:rsidR="00071FAB" w:rsidRDefault="00071FAB" w:rsidP="00071FAB">
      <w:pPr>
        <w:spacing w:line="360" w:lineRule="exact"/>
        <w:ind w:firstLineChars="200" w:firstLine="420"/>
        <w:rPr>
          <w:rFonts w:asciiTheme="minorEastAsia" w:eastAsiaTheme="minorEastAsia" w:hAnsiTheme="minorEastAsia" w:cs="宋体"/>
          <w:b/>
          <w:szCs w:val="21"/>
        </w:rPr>
      </w:pPr>
      <w:r>
        <w:rPr>
          <w:rFonts w:asciiTheme="minorEastAsia" w:eastAsiaTheme="minorEastAsia" w:hAnsiTheme="minorEastAsia" w:cs="宋体" w:hint="eastAsia"/>
          <w:szCs w:val="21"/>
        </w:rPr>
        <w:t>投标保证金</w:t>
      </w:r>
      <w:r w:rsidRPr="00EE0229">
        <w:rPr>
          <w:rFonts w:asciiTheme="minorEastAsia" w:eastAsiaTheme="minorEastAsia" w:hAnsiTheme="minorEastAsia" w:cs="宋体" w:hint="eastAsia"/>
          <w:szCs w:val="21"/>
        </w:rPr>
        <w:t>数额：</w:t>
      </w:r>
      <w:r w:rsidRPr="00EE0229">
        <w:rPr>
          <w:rFonts w:asciiTheme="minorEastAsia" w:eastAsiaTheme="minorEastAsia" w:hAnsiTheme="minorEastAsia" w:cs="宋体" w:hint="eastAsia"/>
          <w:b/>
          <w:szCs w:val="21"/>
        </w:rPr>
        <w:t>人民币</w:t>
      </w:r>
      <w:r w:rsidR="00DF6C24" w:rsidRPr="00EE0229">
        <w:rPr>
          <w:rFonts w:asciiTheme="minorEastAsia" w:eastAsiaTheme="minorEastAsia" w:hAnsiTheme="minorEastAsia" w:cs="宋体" w:hint="eastAsia"/>
          <w:b/>
          <w:szCs w:val="21"/>
        </w:rPr>
        <w:t>柒万</w:t>
      </w:r>
      <w:r w:rsidRPr="00EE0229">
        <w:rPr>
          <w:rFonts w:asciiTheme="minorEastAsia" w:eastAsiaTheme="minorEastAsia" w:hAnsiTheme="minorEastAsia" w:cs="宋体" w:hint="eastAsia"/>
          <w:b/>
          <w:szCs w:val="21"/>
        </w:rPr>
        <w:t>元整</w:t>
      </w:r>
    </w:p>
    <w:p w:rsidR="00071FAB" w:rsidRPr="004D406D" w:rsidRDefault="00071FAB" w:rsidP="00071FAB">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收款单位：</w:t>
      </w:r>
      <w:r w:rsidRPr="004D406D">
        <w:rPr>
          <w:rFonts w:asciiTheme="minorEastAsia" w:eastAsiaTheme="minorEastAsia" w:hAnsiTheme="minorEastAsia" w:cs="宋体" w:hint="eastAsia"/>
          <w:szCs w:val="21"/>
        </w:rPr>
        <w:t>常州市城投建设工程招标有限公司</w:t>
      </w:r>
    </w:p>
    <w:p w:rsidR="00071FAB" w:rsidRPr="004D406D" w:rsidRDefault="00071FAB" w:rsidP="00071FAB">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开户银行：</w:t>
      </w:r>
      <w:r w:rsidRPr="004D406D">
        <w:rPr>
          <w:rFonts w:asciiTheme="minorEastAsia" w:eastAsiaTheme="minorEastAsia" w:hAnsiTheme="minorEastAsia" w:cs="宋体" w:hint="eastAsia"/>
          <w:szCs w:val="21"/>
        </w:rPr>
        <w:t>江苏银行常州新北支行</w:t>
      </w:r>
    </w:p>
    <w:p w:rsidR="00071FAB" w:rsidRDefault="00071FAB" w:rsidP="00071FAB">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银行账号：</w:t>
      </w:r>
      <w:r w:rsidRPr="004D406D">
        <w:rPr>
          <w:rFonts w:asciiTheme="minorEastAsia" w:eastAsiaTheme="minorEastAsia" w:hAnsiTheme="minorEastAsia" w:cs="宋体" w:hint="eastAsia"/>
          <w:szCs w:val="21"/>
        </w:rPr>
        <w:t>8260 0188 0002 45718</w:t>
      </w:r>
    </w:p>
    <w:p w:rsidR="00071FAB" w:rsidRDefault="00071FAB" w:rsidP="00071FAB">
      <w:pPr>
        <w:spacing w:line="360" w:lineRule="exact"/>
        <w:ind w:firstLineChars="200" w:firstLine="420"/>
        <w:rPr>
          <w:rFonts w:asciiTheme="minorEastAsia" w:eastAsiaTheme="minorEastAsia" w:hAnsiTheme="minorEastAsia" w:cs="宋体"/>
          <w:b/>
          <w:szCs w:val="21"/>
        </w:rPr>
      </w:pPr>
      <w:r>
        <w:rPr>
          <w:rFonts w:asciiTheme="minorEastAsia" w:eastAsiaTheme="minorEastAsia" w:hAnsiTheme="minorEastAsia" w:cs="宋体" w:hint="eastAsia"/>
          <w:szCs w:val="21"/>
        </w:rPr>
        <w:t>投标保证金</w:t>
      </w:r>
      <w:r>
        <w:rPr>
          <w:rFonts w:asciiTheme="minorEastAsia" w:eastAsiaTheme="minorEastAsia" w:hAnsiTheme="minorEastAsia" w:cs="宋体" w:hint="eastAsia"/>
          <w:b/>
          <w:szCs w:val="21"/>
        </w:rPr>
        <w:t>到帐截止日期</w:t>
      </w:r>
      <w:r>
        <w:rPr>
          <w:rFonts w:asciiTheme="minorEastAsia" w:eastAsiaTheme="minorEastAsia" w:hAnsiTheme="minorEastAsia" w:cs="宋体" w:hint="eastAsia"/>
          <w:szCs w:val="21"/>
        </w:rPr>
        <w:t>：</w:t>
      </w:r>
      <w:r>
        <w:rPr>
          <w:rFonts w:asciiTheme="minorEastAsia" w:eastAsiaTheme="minorEastAsia" w:hAnsiTheme="minorEastAsia" w:cs="宋体" w:hint="eastAsia"/>
          <w:b/>
          <w:szCs w:val="21"/>
        </w:rPr>
        <w:t>20</w:t>
      </w:r>
      <w:r>
        <w:rPr>
          <w:rFonts w:asciiTheme="minorEastAsia" w:eastAsiaTheme="minorEastAsia" w:hAnsiTheme="minorEastAsia" w:cs="宋体"/>
          <w:b/>
          <w:szCs w:val="21"/>
        </w:rPr>
        <w:t>19</w:t>
      </w:r>
      <w:r>
        <w:rPr>
          <w:rFonts w:asciiTheme="minorEastAsia" w:eastAsiaTheme="minorEastAsia" w:hAnsiTheme="minorEastAsia" w:cs="宋体" w:hint="eastAsia"/>
          <w:b/>
          <w:szCs w:val="21"/>
        </w:rPr>
        <w:t>年</w:t>
      </w:r>
      <w:r>
        <w:rPr>
          <w:rFonts w:asciiTheme="minorEastAsia" w:eastAsiaTheme="minorEastAsia" w:hAnsiTheme="minorEastAsia" w:cs="宋体"/>
          <w:b/>
          <w:szCs w:val="21"/>
        </w:rPr>
        <w:t>7</w:t>
      </w:r>
      <w:r>
        <w:rPr>
          <w:rFonts w:asciiTheme="minorEastAsia" w:eastAsiaTheme="minorEastAsia" w:hAnsiTheme="minorEastAsia" w:cs="宋体" w:hint="eastAsia"/>
          <w:b/>
          <w:szCs w:val="21"/>
        </w:rPr>
        <w:t>月</w:t>
      </w:r>
      <w:r w:rsidR="000576B7">
        <w:rPr>
          <w:rFonts w:asciiTheme="minorEastAsia" w:eastAsiaTheme="minorEastAsia" w:hAnsiTheme="minorEastAsia" w:cs="宋体" w:hint="eastAsia"/>
          <w:b/>
          <w:szCs w:val="21"/>
        </w:rPr>
        <w:t>2</w:t>
      </w:r>
      <w:r w:rsidR="0013669E">
        <w:rPr>
          <w:rFonts w:asciiTheme="minorEastAsia" w:eastAsiaTheme="minorEastAsia" w:hAnsiTheme="minorEastAsia" w:cs="宋体"/>
          <w:b/>
          <w:szCs w:val="21"/>
        </w:rPr>
        <w:t>4</w:t>
      </w:r>
      <w:r>
        <w:rPr>
          <w:rFonts w:asciiTheme="minorEastAsia" w:eastAsiaTheme="minorEastAsia" w:hAnsiTheme="minorEastAsia" w:cs="宋体" w:hint="eastAsia"/>
          <w:b/>
          <w:szCs w:val="21"/>
        </w:rPr>
        <w:t>日</w:t>
      </w:r>
    </w:p>
    <w:p w:rsidR="00071FAB" w:rsidRDefault="00071FAB" w:rsidP="00071FAB">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投标保证金交纳方式：银行电汇或转帐</w:t>
      </w:r>
      <w:r>
        <w:rPr>
          <w:rFonts w:asciiTheme="minorEastAsia" w:eastAsiaTheme="minorEastAsia" w:hAnsiTheme="minorEastAsia" w:cs="宋体" w:hint="eastAsia"/>
          <w:b/>
          <w:bCs/>
          <w:szCs w:val="21"/>
        </w:rPr>
        <w:t>（备注项目编号）</w:t>
      </w:r>
    </w:p>
    <w:p w:rsidR="00071FAB" w:rsidRDefault="00071FAB" w:rsidP="00071FAB">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*投标人必须自行将投标保证金从公司账户按规定</w:t>
      </w:r>
      <w:bookmarkStart w:id="0" w:name="_GoBack"/>
      <w:bookmarkEnd w:id="0"/>
      <w:r>
        <w:rPr>
          <w:rFonts w:asciiTheme="minorEastAsia" w:eastAsiaTheme="minorEastAsia" w:hAnsiTheme="minorEastAsia" w:cs="宋体" w:hint="eastAsia"/>
          <w:szCs w:val="21"/>
        </w:rPr>
        <w:t>方式和时间缴至上述指定帐户并到帐，拒绝以其它方式缴纳，禁止第三方代缴保证金，否则将被视为无效响应，其投标文件将被拒绝。</w:t>
      </w:r>
    </w:p>
    <w:p w:rsidR="00071FAB" w:rsidRDefault="00071FAB" w:rsidP="00071FAB">
      <w:pPr>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七、现场勘查及标前答疑</w:t>
      </w:r>
    </w:p>
    <w:p w:rsidR="00071FAB" w:rsidRPr="006D0604" w:rsidRDefault="00071FAB" w:rsidP="00071FAB">
      <w:pPr>
        <w:spacing w:line="360" w:lineRule="exact"/>
        <w:ind w:firstLineChars="200" w:firstLine="420"/>
        <w:rPr>
          <w:rFonts w:asciiTheme="minorEastAsia" w:eastAsiaTheme="minorEastAsia" w:hAnsiTheme="minorEastAsia"/>
          <w:szCs w:val="21"/>
        </w:rPr>
      </w:pPr>
      <w:r w:rsidRPr="006D0604">
        <w:rPr>
          <w:rFonts w:asciiTheme="minorEastAsia" w:eastAsiaTheme="minorEastAsia" w:hAnsiTheme="minorEastAsia"/>
          <w:bCs/>
          <w:szCs w:val="21"/>
        </w:rPr>
        <w:t>1.</w:t>
      </w:r>
      <w:r w:rsidRPr="006D0604">
        <w:rPr>
          <w:rFonts w:asciiTheme="minorEastAsia" w:eastAsiaTheme="minorEastAsia" w:hAnsiTheme="minorEastAsia" w:hint="eastAsia"/>
          <w:bCs/>
          <w:szCs w:val="21"/>
        </w:rPr>
        <w:t>投标人</w:t>
      </w:r>
      <w:r w:rsidRPr="006D0604">
        <w:rPr>
          <w:rFonts w:asciiTheme="minorEastAsia" w:eastAsiaTheme="minorEastAsia" w:hAnsiTheme="minorEastAsia"/>
          <w:bCs/>
          <w:szCs w:val="21"/>
        </w:rPr>
        <w:t>自行踏勘</w:t>
      </w:r>
      <w:r w:rsidRPr="006D0604">
        <w:rPr>
          <w:rFonts w:asciiTheme="minorEastAsia" w:eastAsiaTheme="minorEastAsia" w:hAnsiTheme="minorEastAsia" w:hint="eastAsia"/>
          <w:bCs/>
          <w:szCs w:val="21"/>
        </w:rPr>
        <w:t>现场。</w:t>
      </w:r>
    </w:p>
    <w:p w:rsidR="00071FAB" w:rsidRPr="006D0604" w:rsidRDefault="00071FAB" w:rsidP="00071FAB">
      <w:pPr>
        <w:spacing w:line="360" w:lineRule="atLeast"/>
        <w:ind w:firstLineChars="200" w:firstLine="420"/>
        <w:rPr>
          <w:rFonts w:asciiTheme="minorEastAsia" w:eastAsiaTheme="minorEastAsia" w:hAnsiTheme="minorEastAsia"/>
          <w:szCs w:val="21"/>
        </w:rPr>
      </w:pPr>
      <w:r w:rsidRPr="006D0604">
        <w:rPr>
          <w:rFonts w:asciiTheme="minorEastAsia" w:eastAsiaTheme="minorEastAsia" w:hAnsiTheme="minorEastAsia" w:hint="eastAsia"/>
          <w:bCs/>
          <w:szCs w:val="21"/>
        </w:rPr>
        <w:t>2</w:t>
      </w:r>
      <w:r w:rsidRPr="006D0604">
        <w:rPr>
          <w:rFonts w:asciiTheme="minorEastAsia" w:eastAsiaTheme="minorEastAsia" w:hAnsiTheme="minorEastAsia"/>
          <w:bCs/>
          <w:szCs w:val="21"/>
        </w:rPr>
        <w:t>.</w:t>
      </w:r>
      <w:r w:rsidRPr="006D0604">
        <w:rPr>
          <w:rFonts w:asciiTheme="minorEastAsia" w:eastAsiaTheme="minorEastAsia" w:hAnsiTheme="minorEastAsia" w:cs="宋体"/>
          <w:szCs w:val="21"/>
        </w:rPr>
        <w:t xml:space="preserve"> 标前答疑</w:t>
      </w:r>
    </w:p>
    <w:p w:rsidR="00071FAB" w:rsidRPr="006D0604" w:rsidRDefault="00071FAB" w:rsidP="00071FAB">
      <w:pPr>
        <w:spacing w:line="360" w:lineRule="exact"/>
        <w:ind w:firstLineChars="200" w:firstLine="420"/>
        <w:rPr>
          <w:rFonts w:asciiTheme="minorEastAsia" w:eastAsiaTheme="minorEastAsia" w:hAnsiTheme="minorEastAsia" w:cs="宋体"/>
          <w:szCs w:val="21"/>
        </w:rPr>
      </w:pPr>
      <w:r w:rsidRPr="006D0604">
        <w:rPr>
          <w:rFonts w:asciiTheme="minorEastAsia" w:eastAsiaTheme="minorEastAsia" w:hAnsiTheme="minorEastAsia" w:cs="宋体" w:hint="eastAsia"/>
          <w:szCs w:val="21"/>
        </w:rPr>
        <w:t>投标人对招标文件如有疑问，请将疑问于</w:t>
      </w:r>
      <w:r>
        <w:rPr>
          <w:rFonts w:asciiTheme="minorEastAsia" w:eastAsiaTheme="minorEastAsia" w:hAnsiTheme="minorEastAsia" w:cs="宋体" w:hint="eastAsia"/>
          <w:b/>
          <w:szCs w:val="21"/>
        </w:rPr>
        <w:t>20</w:t>
      </w:r>
      <w:r>
        <w:rPr>
          <w:rFonts w:asciiTheme="minorEastAsia" w:eastAsiaTheme="minorEastAsia" w:hAnsiTheme="minorEastAsia" w:cs="宋体"/>
          <w:b/>
          <w:szCs w:val="21"/>
        </w:rPr>
        <w:t>19</w:t>
      </w:r>
      <w:r>
        <w:rPr>
          <w:rFonts w:asciiTheme="minorEastAsia" w:eastAsiaTheme="minorEastAsia" w:hAnsiTheme="minorEastAsia" w:cs="宋体" w:hint="eastAsia"/>
          <w:b/>
          <w:szCs w:val="21"/>
        </w:rPr>
        <w:t>年</w:t>
      </w:r>
      <w:r>
        <w:rPr>
          <w:rFonts w:asciiTheme="minorEastAsia" w:eastAsiaTheme="minorEastAsia" w:hAnsiTheme="minorEastAsia" w:cs="宋体"/>
          <w:b/>
          <w:szCs w:val="21"/>
        </w:rPr>
        <w:t>7</w:t>
      </w:r>
      <w:r>
        <w:rPr>
          <w:rFonts w:asciiTheme="minorEastAsia" w:eastAsiaTheme="minorEastAsia" w:hAnsiTheme="minorEastAsia" w:cs="宋体" w:hint="eastAsia"/>
          <w:b/>
          <w:szCs w:val="21"/>
        </w:rPr>
        <w:t>月</w:t>
      </w:r>
      <w:r>
        <w:rPr>
          <w:rFonts w:asciiTheme="minorEastAsia" w:eastAsiaTheme="minorEastAsia" w:hAnsiTheme="minorEastAsia" w:cs="宋体"/>
          <w:b/>
          <w:szCs w:val="21"/>
        </w:rPr>
        <w:t>1</w:t>
      </w:r>
      <w:r w:rsidR="0013669E">
        <w:rPr>
          <w:rFonts w:asciiTheme="minorEastAsia" w:eastAsiaTheme="minorEastAsia" w:hAnsiTheme="minorEastAsia" w:cs="宋体"/>
          <w:b/>
          <w:szCs w:val="21"/>
        </w:rPr>
        <w:t>1</w:t>
      </w:r>
      <w:r w:rsidRPr="006D0604">
        <w:rPr>
          <w:rFonts w:asciiTheme="minorEastAsia" w:eastAsiaTheme="minorEastAsia" w:hAnsiTheme="minorEastAsia" w:cs="宋体" w:hint="eastAsia"/>
          <w:b/>
          <w:szCs w:val="21"/>
        </w:rPr>
        <w:t>日1</w:t>
      </w:r>
      <w:r w:rsidRPr="006D0604">
        <w:rPr>
          <w:rFonts w:asciiTheme="minorEastAsia" w:eastAsiaTheme="minorEastAsia" w:hAnsiTheme="minorEastAsia" w:cs="宋体"/>
          <w:b/>
          <w:szCs w:val="21"/>
        </w:rPr>
        <w:t>1</w:t>
      </w:r>
      <w:r w:rsidRPr="006D0604">
        <w:rPr>
          <w:rFonts w:asciiTheme="minorEastAsia" w:eastAsiaTheme="minorEastAsia" w:hAnsiTheme="minorEastAsia" w:cs="宋体" w:hint="eastAsia"/>
          <w:b/>
          <w:szCs w:val="21"/>
        </w:rPr>
        <w:t>:00</w:t>
      </w:r>
      <w:r>
        <w:rPr>
          <w:rFonts w:asciiTheme="minorEastAsia" w:eastAsiaTheme="minorEastAsia" w:hAnsiTheme="minorEastAsia" w:cs="宋体"/>
          <w:b/>
          <w:szCs w:val="21"/>
        </w:rPr>
        <w:t xml:space="preserve"> </w:t>
      </w:r>
      <w:r w:rsidRPr="006D0604">
        <w:rPr>
          <w:rFonts w:asciiTheme="minorEastAsia" w:eastAsiaTheme="minorEastAsia" w:hAnsiTheme="minorEastAsia" w:cs="宋体" w:hint="eastAsia"/>
          <w:b/>
          <w:szCs w:val="21"/>
        </w:rPr>
        <w:t>（北京</w:t>
      </w:r>
      <w:r w:rsidRPr="006D0604">
        <w:rPr>
          <w:rFonts w:asciiTheme="minorEastAsia" w:eastAsiaTheme="minorEastAsia" w:hAnsiTheme="minorEastAsia" w:cs="宋体"/>
          <w:b/>
          <w:szCs w:val="21"/>
        </w:rPr>
        <w:t>时间</w:t>
      </w:r>
      <w:r w:rsidRPr="006D0604">
        <w:rPr>
          <w:rFonts w:asciiTheme="minorEastAsia" w:eastAsiaTheme="minorEastAsia" w:hAnsiTheme="minorEastAsia" w:cs="宋体" w:hint="eastAsia"/>
          <w:b/>
          <w:szCs w:val="21"/>
        </w:rPr>
        <w:t>）</w:t>
      </w:r>
      <w:r w:rsidRPr="006D0604">
        <w:rPr>
          <w:rFonts w:asciiTheme="minorEastAsia" w:eastAsiaTheme="minorEastAsia" w:hAnsiTheme="minorEastAsia" w:cs="宋体" w:hint="eastAsia"/>
          <w:szCs w:val="21"/>
        </w:rPr>
        <w:t>前以书面形式递交或传真至常州市城投建设工程招标有限公司。</w:t>
      </w:r>
    </w:p>
    <w:p w:rsidR="00071FAB" w:rsidRPr="006D0604" w:rsidRDefault="00071FAB" w:rsidP="00071FAB">
      <w:pPr>
        <w:spacing w:line="360" w:lineRule="atLeast"/>
        <w:ind w:firstLineChars="200" w:firstLine="422"/>
        <w:rPr>
          <w:rFonts w:asciiTheme="minorEastAsia" w:eastAsiaTheme="minorEastAsia" w:hAnsiTheme="minorEastAsia"/>
          <w:b/>
        </w:rPr>
      </w:pPr>
      <w:r w:rsidRPr="006D0604">
        <w:rPr>
          <w:rFonts w:asciiTheme="minorEastAsia" w:eastAsiaTheme="minorEastAsia" w:hAnsiTheme="minorEastAsia" w:hint="eastAsia"/>
          <w:b/>
        </w:rPr>
        <w:t>八、送样要求</w:t>
      </w:r>
    </w:p>
    <w:p w:rsidR="00071FAB" w:rsidRDefault="00071FAB" w:rsidP="00071FAB">
      <w:pPr>
        <w:snapToGrid w:val="0"/>
        <w:spacing w:line="360" w:lineRule="exact"/>
        <w:ind w:firstLineChars="200" w:firstLine="422"/>
        <w:rPr>
          <w:rFonts w:asciiTheme="minorEastAsia" w:eastAsiaTheme="minorEastAsia" w:hAnsiTheme="minorEastAsia"/>
          <w:b/>
        </w:rPr>
      </w:pPr>
      <w:r>
        <w:rPr>
          <w:rFonts w:asciiTheme="minorEastAsia" w:eastAsiaTheme="minorEastAsia" w:hAnsiTheme="minorEastAsia"/>
          <w:b/>
        </w:rPr>
        <w:t>1.</w:t>
      </w:r>
      <w:r>
        <w:rPr>
          <w:rFonts w:asciiTheme="minorEastAsia" w:eastAsiaTheme="minorEastAsia" w:hAnsiTheme="minorEastAsia" w:hint="eastAsia"/>
          <w:b/>
        </w:rPr>
        <w:t>送样品种及数量：</w:t>
      </w:r>
    </w:p>
    <w:p w:rsidR="00071FAB" w:rsidRDefault="00071FAB" w:rsidP="00071FAB">
      <w:pPr>
        <w:snapToGrid w:val="0"/>
        <w:spacing w:line="360" w:lineRule="exact"/>
        <w:ind w:firstLineChars="200" w:firstLine="422"/>
        <w:rPr>
          <w:rFonts w:ascii="宋体" w:hAnsi="宋体"/>
          <w:b/>
          <w:szCs w:val="21"/>
        </w:rPr>
      </w:pPr>
      <w:r>
        <w:rPr>
          <w:rFonts w:ascii="宋体" w:hAnsi="宋体" w:hint="eastAsia"/>
          <w:b/>
          <w:szCs w:val="21"/>
        </w:rPr>
        <w:t>（1）</w:t>
      </w:r>
      <w:r w:rsidR="008B509C">
        <w:rPr>
          <w:rFonts w:ascii="宋体" w:hAnsi="宋体" w:hint="eastAsia"/>
          <w:b/>
          <w:szCs w:val="21"/>
        </w:rPr>
        <w:t>水</w:t>
      </w:r>
      <w:r w:rsidR="008B509C" w:rsidRPr="008B509C">
        <w:rPr>
          <w:rFonts w:ascii="宋体" w:hAnsi="宋体" w:hint="eastAsia"/>
          <w:b/>
          <w:szCs w:val="21"/>
        </w:rPr>
        <w:t>性高环保蓝色透气性跑道，尺寸（300mm*400mm*13mm）</w:t>
      </w:r>
      <w:r w:rsidR="008B509C">
        <w:rPr>
          <w:rFonts w:ascii="宋体" w:hAnsi="宋体" w:hint="eastAsia"/>
          <w:b/>
          <w:szCs w:val="21"/>
        </w:rPr>
        <w:t>，</w:t>
      </w:r>
      <w:r w:rsidR="008B509C" w:rsidRPr="008B509C">
        <w:rPr>
          <w:rFonts w:ascii="宋体" w:hAnsi="宋体" w:hint="eastAsia"/>
          <w:b/>
          <w:szCs w:val="21"/>
        </w:rPr>
        <w:t>颜色靓丽，分层均匀，无刺激性气味</w:t>
      </w:r>
      <w:r w:rsidR="008B509C">
        <w:rPr>
          <w:rFonts w:ascii="宋体" w:hAnsi="宋体" w:hint="eastAsia"/>
          <w:b/>
          <w:szCs w:val="21"/>
        </w:rPr>
        <w:t>。</w:t>
      </w:r>
    </w:p>
    <w:p w:rsidR="00071FAB" w:rsidRDefault="00071FAB" w:rsidP="00071FAB">
      <w:pPr>
        <w:snapToGrid w:val="0"/>
        <w:spacing w:line="360" w:lineRule="exact"/>
        <w:ind w:firstLineChars="200" w:firstLine="422"/>
        <w:rPr>
          <w:rFonts w:ascii="宋体" w:hAnsi="宋体"/>
          <w:b/>
          <w:szCs w:val="21"/>
        </w:rPr>
      </w:pPr>
      <w:r>
        <w:rPr>
          <w:rFonts w:ascii="宋体" w:hAnsi="宋体" w:hint="eastAsia"/>
          <w:b/>
          <w:szCs w:val="21"/>
        </w:rPr>
        <w:t>（2）人</w:t>
      </w:r>
      <w:r w:rsidR="008B509C" w:rsidRPr="008B509C">
        <w:rPr>
          <w:rFonts w:ascii="宋体" w:hAnsi="宋体" w:hint="eastAsia"/>
          <w:b/>
          <w:szCs w:val="21"/>
        </w:rPr>
        <w:t>水性胶粘剂一瓶，颜色为乳白色，无刺激性气味，不可燃烧</w:t>
      </w:r>
      <w:r w:rsidR="008B509C" w:rsidRPr="008B509C">
        <w:rPr>
          <w:rFonts w:ascii="宋体" w:hAnsi="宋体"/>
          <w:b/>
          <w:szCs w:val="21"/>
        </w:rPr>
        <w:t>（质量≥250g，盛装器皿为透明玻璃广口瓶）</w:t>
      </w:r>
      <w:r w:rsidR="008B509C">
        <w:rPr>
          <w:rFonts w:ascii="宋体" w:hAnsi="宋体" w:hint="eastAsia"/>
          <w:b/>
          <w:szCs w:val="21"/>
        </w:rPr>
        <w:t>。</w:t>
      </w:r>
    </w:p>
    <w:p w:rsidR="00071FAB" w:rsidRDefault="00071FAB" w:rsidP="00071FAB">
      <w:pPr>
        <w:spacing w:line="360" w:lineRule="atLeast"/>
        <w:ind w:firstLineChars="200" w:firstLine="422"/>
        <w:rPr>
          <w:rFonts w:ascii="宋体" w:hAnsi="宋体"/>
          <w:b/>
          <w:szCs w:val="21"/>
        </w:rPr>
      </w:pPr>
      <w:r>
        <w:rPr>
          <w:rFonts w:ascii="宋体" w:hAnsi="宋体" w:hint="eastAsia"/>
          <w:b/>
          <w:szCs w:val="21"/>
        </w:rPr>
        <w:t>（3）</w:t>
      </w:r>
      <w:r w:rsidR="008B509C" w:rsidRPr="008B509C">
        <w:rPr>
          <w:rFonts w:ascii="宋体" w:hAnsi="宋体" w:hint="eastAsia"/>
          <w:b/>
          <w:szCs w:val="21"/>
        </w:rPr>
        <w:t>面层</w:t>
      </w:r>
      <w:r w:rsidR="008B509C" w:rsidRPr="008B509C">
        <w:rPr>
          <w:rFonts w:ascii="宋体" w:hAnsi="宋体"/>
          <w:b/>
          <w:szCs w:val="21"/>
        </w:rPr>
        <w:t>EPDM颗粒</w:t>
      </w:r>
      <w:r w:rsidR="008B509C" w:rsidRPr="008B509C">
        <w:rPr>
          <w:rFonts w:ascii="宋体" w:hAnsi="宋体" w:hint="eastAsia"/>
          <w:b/>
          <w:szCs w:val="21"/>
        </w:rPr>
        <w:t>和底层无硫净味弹性热塑型橡胶</w:t>
      </w:r>
      <w:r w:rsidR="008B509C" w:rsidRPr="008B509C">
        <w:rPr>
          <w:rFonts w:ascii="宋体" w:hAnsi="宋体"/>
          <w:b/>
          <w:szCs w:val="21"/>
        </w:rPr>
        <w:t>样品</w:t>
      </w:r>
      <w:r w:rsidR="008B509C" w:rsidRPr="008B509C">
        <w:rPr>
          <w:rFonts w:ascii="宋体" w:hAnsi="宋体" w:hint="eastAsia"/>
          <w:b/>
          <w:szCs w:val="21"/>
        </w:rPr>
        <w:t>各</w:t>
      </w:r>
      <w:r w:rsidR="008B509C" w:rsidRPr="008B509C">
        <w:rPr>
          <w:rFonts w:ascii="宋体" w:hAnsi="宋体"/>
          <w:b/>
          <w:szCs w:val="21"/>
        </w:rPr>
        <w:t>一瓶（质量≥250g，盛装器皿为透明玻璃广口瓶）</w:t>
      </w:r>
      <w:r w:rsidR="008B509C">
        <w:rPr>
          <w:rFonts w:ascii="宋体" w:hAnsi="宋体" w:hint="eastAsia"/>
          <w:b/>
          <w:szCs w:val="21"/>
        </w:rPr>
        <w:t>。</w:t>
      </w:r>
    </w:p>
    <w:p w:rsidR="008B509C" w:rsidRDefault="008B509C" w:rsidP="00071FAB">
      <w:pPr>
        <w:spacing w:line="360" w:lineRule="atLeast"/>
        <w:ind w:firstLineChars="200" w:firstLine="422"/>
        <w:rPr>
          <w:rFonts w:asciiTheme="minorEastAsia" w:eastAsiaTheme="minorEastAsia" w:hAnsiTheme="minorEastAsia"/>
          <w:b/>
        </w:rPr>
      </w:pPr>
      <w:r>
        <w:rPr>
          <w:rFonts w:asciiTheme="minorEastAsia" w:eastAsiaTheme="minorEastAsia" w:hAnsiTheme="minorEastAsia" w:hint="eastAsia"/>
          <w:b/>
        </w:rPr>
        <w:t>（4）</w:t>
      </w:r>
      <w:r w:rsidRPr="008B509C">
        <w:rPr>
          <w:rFonts w:asciiTheme="minorEastAsia" w:eastAsiaTheme="minorEastAsia" w:hAnsiTheme="minorEastAsia"/>
          <w:b/>
        </w:rPr>
        <w:t>人造草坪样品一块（尺寸（长*宽</w:t>
      </w:r>
      <w:r w:rsidRPr="008B509C">
        <w:rPr>
          <w:rFonts w:asciiTheme="minorEastAsia" w:eastAsiaTheme="minorEastAsia" w:hAnsiTheme="minorEastAsia" w:hint="eastAsia"/>
          <w:b/>
        </w:rPr>
        <w:t>*高</w:t>
      </w:r>
      <w:r w:rsidRPr="008B509C">
        <w:rPr>
          <w:rFonts w:asciiTheme="minorEastAsia" w:eastAsiaTheme="minorEastAsia" w:hAnsiTheme="minorEastAsia"/>
          <w:b/>
        </w:rPr>
        <w:t>）：1000mm*1000mm</w:t>
      </w:r>
      <w:r w:rsidRPr="008B509C">
        <w:rPr>
          <w:rFonts w:asciiTheme="minorEastAsia" w:eastAsiaTheme="minorEastAsia" w:hAnsiTheme="minorEastAsia" w:hint="eastAsia"/>
          <w:b/>
        </w:rPr>
        <w:t>*50mm</w:t>
      </w:r>
    </w:p>
    <w:p w:rsidR="008B509C" w:rsidRDefault="008B509C" w:rsidP="00071FAB">
      <w:pPr>
        <w:spacing w:line="360" w:lineRule="atLeast"/>
        <w:ind w:firstLineChars="200" w:firstLine="422"/>
        <w:rPr>
          <w:rFonts w:asciiTheme="minorEastAsia" w:eastAsiaTheme="minorEastAsia" w:hAnsiTheme="minorEastAsia"/>
          <w:b/>
        </w:rPr>
      </w:pPr>
      <w:r>
        <w:rPr>
          <w:rFonts w:asciiTheme="minorEastAsia" w:eastAsiaTheme="minorEastAsia" w:hAnsiTheme="minorEastAsia" w:hint="eastAsia"/>
          <w:b/>
        </w:rPr>
        <w:t>（5）</w:t>
      </w:r>
      <w:r w:rsidRPr="008B509C">
        <w:rPr>
          <w:rFonts w:asciiTheme="minorEastAsia" w:eastAsiaTheme="minorEastAsia" w:hAnsiTheme="minorEastAsia" w:hint="eastAsia"/>
          <w:b/>
        </w:rPr>
        <w:t>造草坪填充颗粒一瓶（质量≥250g，盛装器皿为透明玻璃广口瓶）：（形状：蜂窝四孔状空心颗粒，外径：2.8-3mm,颜色：绿色）</w:t>
      </w:r>
    </w:p>
    <w:p w:rsidR="008B509C" w:rsidRPr="008B509C" w:rsidRDefault="008B509C" w:rsidP="00071FAB">
      <w:pPr>
        <w:spacing w:line="360" w:lineRule="atLeast"/>
        <w:ind w:firstLineChars="200" w:firstLine="422"/>
        <w:rPr>
          <w:rFonts w:asciiTheme="minorEastAsia" w:eastAsiaTheme="minorEastAsia" w:hAnsiTheme="minorEastAsia"/>
          <w:b/>
        </w:rPr>
      </w:pPr>
      <w:r>
        <w:rPr>
          <w:rFonts w:asciiTheme="minorEastAsia" w:eastAsiaTheme="minorEastAsia" w:hAnsiTheme="minorEastAsia" w:hint="eastAsia"/>
          <w:b/>
        </w:rPr>
        <w:t>（6）</w:t>
      </w:r>
      <w:r w:rsidRPr="008B509C">
        <w:rPr>
          <w:rFonts w:asciiTheme="minorEastAsia" w:eastAsiaTheme="minorEastAsia" w:hAnsiTheme="minorEastAsia" w:hint="eastAsia"/>
          <w:b/>
        </w:rPr>
        <w:t>人造草坪弹性减震垫一块（尺寸（长*宽）：200mm*300mm</w:t>
      </w:r>
    </w:p>
    <w:p w:rsidR="00071FAB" w:rsidRDefault="00071FAB" w:rsidP="00071FAB">
      <w:pPr>
        <w:spacing w:line="360" w:lineRule="atLeast"/>
        <w:ind w:firstLineChars="200" w:firstLine="422"/>
        <w:rPr>
          <w:rFonts w:asciiTheme="minorEastAsia" w:eastAsiaTheme="minorEastAsia" w:hAnsiTheme="minorEastAsia"/>
          <w:b/>
        </w:rPr>
      </w:pPr>
      <w:r>
        <w:rPr>
          <w:rFonts w:asciiTheme="minorEastAsia" w:eastAsiaTheme="minorEastAsia" w:hAnsiTheme="minorEastAsia" w:hint="eastAsia"/>
          <w:b/>
        </w:rPr>
        <w:t>样品递交时间：</w:t>
      </w:r>
      <w:r>
        <w:rPr>
          <w:rFonts w:asciiTheme="minorEastAsia" w:eastAsiaTheme="minorEastAsia" w:hAnsiTheme="minorEastAsia" w:hint="eastAsia"/>
          <w:b/>
          <w:spacing w:val="2"/>
          <w:szCs w:val="21"/>
        </w:rPr>
        <w:t>2019年</w:t>
      </w:r>
      <w:r>
        <w:rPr>
          <w:rFonts w:asciiTheme="minorEastAsia" w:eastAsiaTheme="minorEastAsia" w:hAnsiTheme="minorEastAsia" w:cs="宋体"/>
          <w:b/>
          <w:bCs/>
          <w:kern w:val="0"/>
          <w:szCs w:val="21"/>
        </w:rPr>
        <w:t>7</w:t>
      </w:r>
      <w:r>
        <w:rPr>
          <w:rFonts w:asciiTheme="minorEastAsia" w:eastAsiaTheme="minorEastAsia" w:hAnsiTheme="minorEastAsia" w:cs="宋体" w:hint="eastAsia"/>
          <w:b/>
          <w:bCs/>
          <w:kern w:val="0"/>
          <w:szCs w:val="21"/>
        </w:rPr>
        <w:t>月</w:t>
      </w:r>
      <w:r w:rsidR="0053764F">
        <w:rPr>
          <w:rFonts w:asciiTheme="minorEastAsia" w:eastAsiaTheme="minorEastAsia" w:hAnsiTheme="minorEastAsia" w:cs="宋体" w:hint="eastAsia"/>
          <w:b/>
          <w:bCs/>
          <w:kern w:val="0"/>
          <w:szCs w:val="21"/>
        </w:rPr>
        <w:t>2</w:t>
      </w:r>
      <w:r w:rsidR="0013669E">
        <w:rPr>
          <w:rFonts w:asciiTheme="minorEastAsia" w:eastAsiaTheme="minorEastAsia" w:hAnsiTheme="minorEastAsia"/>
          <w:b/>
          <w:szCs w:val="21"/>
        </w:rPr>
        <w:t>6</w:t>
      </w:r>
      <w:r>
        <w:rPr>
          <w:rFonts w:asciiTheme="minorEastAsia" w:eastAsiaTheme="minorEastAsia" w:hAnsiTheme="minorEastAsia" w:hint="eastAsia"/>
          <w:b/>
          <w:szCs w:val="21"/>
        </w:rPr>
        <w:t>日</w:t>
      </w:r>
      <w:r>
        <w:rPr>
          <w:rFonts w:asciiTheme="minorEastAsia" w:eastAsiaTheme="minorEastAsia" w:hAnsiTheme="minorEastAsia"/>
          <w:b/>
          <w:szCs w:val="21"/>
        </w:rPr>
        <w:t>13</w:t>
      </w:r>
      <w:r>
        <w:rPr>
          <w:rFonts w:asciiTheme="minorEastAsia" w:eastAsiaTheme="minorEastAsia" w:hAnsiTheme="minorEastAsia" w:hint="eastAsia"/>
          <w:b/>
          <w:szCs w:val="21"/>
        </w:rPr>
        <w:t>:30-14:00</w:t>
      </w:r>
      <w:r>
        <w:rPr>
          <w:rFonts w:asciiTheme="minorEastAsia" w:eastAsiaTheme="minorEastAsia" w:hAnsiTheme="minorEastAsia" w:hint="eastAsia"/>
          <w:b/>
        </w:rPr>
        <w:t>（北京时间）</w:t>
      </w:r>
    </w:p>
    <w:p w:rsidR="00071FAB" w:rsidRDefault="00071FAB" w:rsidP="00071FAB">
      <w:pPr>
        <w:spacing w:line="360" w:lineRule="atLeast"/>
        <w:ind w:firstLineChars="200" w:firstLine="422"/>
        <w:rPr>
          <w:rFonts w:asciiTheme="minorEastAsia" w:eastAsiaTheme="minorEastAsia" w:hAnsiTheme="minorEastAsia"/>
          <w:b/>
        </w:rPr>
      </w:pPr>
      <w:r>
        <w:rPr>
          <w:rFonts w:asciiTheme="minorEastAsia" w:eastAsiaTheme="minorEastAsia" w:hAnsiTheme="minorEastAsia" w:hint="eastAsia"/>
          <w:b/>
        </w:rPr>
        <w:t>样品递交截止时间：</w:t>
      </w:r>
      <w:r>
        <w:rPr>
          <w:rFonts w:asciiTheme="minorEastAsia" w:eastAsiaTheme="minorEastAsia" w:hAnsiTheme="minorEastAsia" w:hint="eastAsia"/>
          <w:b/>
          <w:spacing w:val="2"/>
          <w:szCs w:val="21"/>
        </w:rPr>
        <w:t>2019年</w:t>
      </w:r>
      <w:r>
        <w:rPr>
          <w:rFonts w:asciiTheme="minorEastAsia" w:eastAsiaTheme="minorEastAsia" w:hAnsiTheme="minorEastAsia" w:cs="宋体"/>
          <w:b/>
          <w:bCs/>
          <w:kern w:val="0"/>
          <w:szCs w:val="21"/>
        </w:rPr>
        <w:t>7</w:t>
      </w:r>
      <w:r>
        <w:rPr>
          <w:rFonts w:asciiTheme="minorEastAsia" w:eastAsiaTheme="minorEastAsia" w:hAnsiTheme="minorEastAsia" w:cs="宋体" w:hint="eastAsia"/>
          <w:b/>
          <w:bCs/>
          <w:kern w:val="0"/>
          <w:szCs w:val="21"/>
        </w:rPr>
        <w:t>月</w:t>
      </w:r>
      <w:r w:rsidR="0053764F">
        <w:rPr>
          <w:rFonts w:asciiTheme="minorEastAsia" w:eastAsiaTheme="minorEastAsia" w:hAnsiTheme="minorEastAsia" w:cs="宋体" w:hint="eastAsia"/>
          <w:b/>
          <w:bCs/>
          <w:kern w:val="0"/>
          <w:szCs w:val="21"/>
        </w:rPr>
        <w:t>2</w:t>
      </w:r>
      <w:r w:rsidR="0013669E">
        <w:rPr>
          <w:rFonts w:asciiTheme="minorEastAsia" w:eastAsiaTheme="minorEastAsia" w:hAnsiTheme="minorEastAsia"/>
          <w:b/>
          <w:szCs w:val="21"/>
        </w:rPr>
        <w:t>6</w:t>
      </w:r>
      <w:r>
        <w:rPr>
          <w:rFonts w:asciiTheme="minorEastAsia" w:eastAsiaTheme="minorEastAsia" w:hAnsiTheme="minorEastAsia" w:hint="eastAsia"/>
          <w:b/>
          <w:szCs w:val="21"/>
        </w:rPr>
        <w:t>日14:00</w:t>
      </w:r>
      <w:r>
        <w:rPr>
          <w:rFonts w:asciiTheme="minorEastAsia" w:eastAsiaTheme="minorEastAsia" w:hAnsiTheme="minorEastAsia" w:hint="eastAsia"/>
          <w:b/>
        </w:rPr>
        <w:t>（北京时间）</w:t>
      </w:r>
    </w:p>
    <w:p w:rsidR="00071FAB" w:rsidRDefault="00071FAB" w:rsidP="00071FAB">
      <w:pPr>
        <w:spacing w:line="360" w:lineRule="atLeast"/>
        <w:ind w:firstLineChars="200" w:firstLine="422"/>
        <w:rPr>
          <w:rFonts w:asciiTheme="minorEastAsia" w:eastAsiaTheme="minorEastAsia" w:hAnsiTheme="minorEastAsia"/>
        </w:rPr>
      </w:pPr>
      <w:r>
        <w:rPr>
          <w:rFonts w:asciiTheme="minorEastAsia" w:eastAsiaTheme="minorEastAsia" w:hAnsiTheme="minorEastAsia" w:hint="eastAsia"/>
          <w:b/>
        </w:rPr>
        <w:t>样品递交地点：</w:t>
      </w:r>
      <w:r>
        <w:rPr>
          <w:rFonts w:asciiTheme="minorEastAsia" w:eastAsiaTheme="minorEastAsia" w:hAnsiTheme="minorEastAsia" w:cs="宋体" w:hint="eastAsia"/>
          <w:b/>
          <w:kern w:val="0"/>
          <w:szCs w:val="21"/>
        </w:rPr>
        <w:t>常州市城投建设工程招标有限公司</w:t>
      </w:r>
    </w:p>
    <w:p w:rsidR="00071FAB" w:rsidRDefault="00071FAB" w:rsidP="00071FAB">
      <w:pPr>
        <w:spacing w:line="360" w:lineRule="atLeast"/>
        <w:ind w:firstLineChars="200" w:firstLine="420"/>
        <w:rPr>
          <w:rFonts w:asciiTheme="minorEastAsia" w:eastAsiaTheme="minorEastAsia" w:hAnsiTheme="minorEastAsia"/>
        </w:rPr>
      </w:pPr>
      <w:r>
        <w:rPr>
          <w:rFonts w:asciiTheme="minorEastAsia" w:eastAsiaTheme="minorEastAsia" w:hAnsiTheme="minorEastAsia"/>
        </w:rPr>
        <w:lastRenderedPageBreak/>
        <w:t>2.投标人在样品上/样品背面</w:t>
      </w:r>
      <w:r>
        <w:rPr>
          <w:rFonts w:asciiTheme="minorEastAsia" w:eastAsiaTheme="minorEastAsia" w:hAnsiTheme="minorEastAsia" w:hint="eastAsia"/>
        </w:rPr>
        <w:t>粘贴标签</w:t>
      </w:r>
      <w:r w:rsidR="008B509C">
        <w:rPr>
          <w:rFonts w:asciiTheme="minorEastAsia" w:eastAsiaTheme="minorEastAsia" w:hAnsiTheme="minorEastAsia" w:hint="eastAsia"/>
        </w:rPr>
        <w:t>，</w:t>
      </w:r>
      <w:r>
        <w:rPr>
          <w:rFonts w:asciiTheme="minorEastAsia" w:eastAsiaTheme="minorEastAsia" w:hAnsiTheme="minorEastAsia"/>
        </w:rPr>
        <w:t>标签上注明投标人名称、投标样品材质、规格型号、产地，加盖投标人公章，并用不透明白纸将标签粘贴遮盖。</w:t>
      </w:r>
    </w:p>
    <w:p w:rsidR="00071FAB" w:rsidRDefault="00071FAB" w:rsidP="00071FAB">
      <w:pPr>
        <w:spacing w:line="360" w:lineRule="atLeast"/>
        <w:ind w:firstLineChars="200" w:firstLine="420"/>
        <w:rPr>
          <w:rFonts w:asciiTheme="minorEastAsia" w:eastAsiaTheme="minorEastAsia" w:hAnsiTheme="minorEastAsia"/>
        </w:rPr>
      </w:pPr>
      <w:r>
        <w:rPr>
          <w:rFonts w:asciiTheme="minorEastAsia" w:eastAsiaTheme="minorEastAsia" w:hAnsiTheme="minorEastAsia"/>
        </w:rPr>
        <w:t>3.样品递交时,样品上任何显示投标人名称的商标、品牌或其他显示该投标人名称的标志都应用不透明的白纸粘贴遮盖，否则将被视为无效投标。</w:t>
      </w:r>
    </w:p>
    <w:p w:rsidR="00071FAB" w:rsidRDefault="00071FAB" w:rsidP="00071FAB">
      <w:pPr>
        <w:spacing w:line="360" w:lineRule="atLeast"/>
        <w:ind w:firstLineChars="200" w:firstLine="420"/>
        <w:rPr>
          <w:rFonts w:asciiTheme="minorEastAsia" w:eastAsiaTheme="minorEastAsia" w:hAnsiTheme="minorEastAsia"/>
        </w:rPr>
      </w:pPr>
      <w:r>
        <w:rPr>
          <w:rFonts w:asciiTheme="minorEastAsia" w:eastAsiaTheme="minorEastAsia" w:hAnsiTheme="minorEastAsia"/>
        </w:rPr>
        <w:t>4.</w:t>
      </w:r>
      <w:r>
        <w:rPr>
          <w:rFonts w:asciiTheme="minorEastAsia" w:eastAsiaTheme="minorEastAsia" w:hAnsiTheme="minorEastAsia" w:hint="eastAsia"/>
        </w:rPr>
        <w:t>未能提供样品、样品不齐全或样品不符合要求的，将被视为无效投标。</w:t>
      </w:r>
    </w:p>
    <w:p w:rsidR="00071FAB" w:rsidRDefault="00071FAB" w:rsidP="00071FAB">
      <w:pPr>
        <w:spacing w:line="360" w:lineRule="atLeast"/>
        <w:ind w:firstLineChars="200" w:firstLine="420"/>
        <w:rPr>
          <w:rFonts w:asciiTheme="minorEastAsia" w:eastAsiaTheme="minorEastAsia" w:hAnsiTheme="minorEastAsia"/>
        </w:rPr>
      </w:pPr>
      <w:r>
        <w:rPr>
          <w:rFonts w:asciiTheme="minorEastAsia" w:eastAsiaTheme="minorEastAsia" w:hAnsiTheme="minorEastAsia" w:hint="eastAsia"/>
        </w:rPr>
        <w:t>5.样品制作及运输费用由投标人自行承担。中标人的样品不予退回，由招标人封存作为最终验收的依据。未中标人</w:t>
      </w:r>
      <w:r>
        <w:rPr>
          <w:rFonts w:asciiTheme="minorEastAsia" w:eastAsiaTheme="minorEastAsia" w:hAnsiTheme="minorEastAsia"/>
        </w:rPr>
        <w:t>的样品予以退回。</w:t>
      </w:r>
    </w:p>
    <w:p w:rsidR="00071FAB" w:rsidRDefault="00071FAB" w:rsidP="00071FAB">
      <w:pPr>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九、</w:t>
      </w:r>
      <w:r>
        <w:rPr>
          <w:rFonts w:asciiTheme="minorEastAsia" w:eastAsiaTheme="minorEastAsia" w:hAnsiTheme="minorEastAsia" w:hint="eastAsia"/>
          <w:b/>
          <w:bCs/>
          <w:szCs w:val="21"/>
        </w:rPr>
        <w:t>投标文件提交及开标信息</w:t>
      </w:r>
    </w:p>
    <w:p w:rsidR="00071FAB" w:rsidRPr="006D0604" w:rsidRDefault="00071FAB" w:rsidP="00071FAB">
      <w:pPr>
        <w:snapToGrid w:val="0"/>
        <w:spacing w:line="360" w:lineRule="exact"/>
        <w:ind w:firstLineChars="200" w:firstLine="422"/>
        <w:rPr>
          <w:rFonts w:asciiTheme="minorEastAsia" w:eastAsiaTheme="minorEastAsia" w:hAnsiTheme="minorEastAsia"/>
          <w:b/>
          <w:szCs w:val="21"/>
        </w:rPr>
      </w:pPr>
      <w:r w:rsidRPr="006D0604">
        <w:rPr>
          <w:rFonts w:asciiTheme="minorEastAsia" w:eastAsiaTheme="minorEastAsia" w:hAnsiTheme="minorEastAsia" w:hint="eastAsia"/>
          <w:b/>
          <w:szCs w:val="21"/>
        </w:rPr>
        <w:t>投标文件提交时间：</w:t>
      </w:r>
      <w:r w:rsidRPr="006D0604">
        <w:rPr>
          <w:rFonts w:asciiTheme="minorEastAsia" w:eastAsiaTheme="minorEastAsia" w:hAnsiTheme="minorEastAsia" w:cs="宋体" w:hint="eastAsia"/>
          <w:b/>
          <w:szCs w:val="21"/>
        </w:rPr>
        <w:t>20</w:t>
      </w:r>
      <w:r w:rsidRPr="006D0604">
        <w:rPr>
          <w:rFonts w:asciiTheme="minorEastAsia" w:eastAsiaTheme="minorEastAsia" w:hAnsiTheme="minorEastAsia" w:cs="宋体"/>
          <w:b/>
          <w:szCs w:val="21"/>
        </w:rPr>
        <w:t>19</w:t>
      </w:r>
      <w:r w:rsidRPr="006D0604">
        <w:rPr>
          <w:rFonts w:asciiTheme="minorEastAsia" w:eastAsiaTheme="minorEastAsia" w:hAnsiTheme="minorEastAsia" w:cs="宋体" w:hint="eastAsia"/>
          <w:b/>
          <w:szCs w:val="21"/>
        </w:rPr>
        <w:t>年</w:t>
      </w:r>
      <w:r w:rsidRPr="006D0604">
        <w:rPr>
          <w:rFonts w:asciiTheme="minorEastAsia" w:eastAsiaTheme="minorEastAsia" w:hAnsiTheme="minorEastAsia" w:cs="宋体"/>
          <w:b/>
          <w:szCs w:val="21"/>
        </w:rPr>
        <w:t>7</w:t>
      </w:r>
      <w:r w:rsidRPr="006D0604">
        <w:rPr>
          <w:rFonts w:asciiTheme="minorEastAsia" w:eastAsiaTheme="minorEastAsia" w:hAnsiTheme="minorEastAsia" w:cs="宋体" w:hint="eastAsia"/>
          <w:b/>
          <w:szCs w:val="21"/>
        </w:rPr>
        <w:t>月</w:t>
      </w:r>
      <w:r>
        <w:rPr>
          <w:rFonts w:asciiTheme="minorEastAsia" w:eastAsiaTheme="minorEastAsia" w:hAnsiTheme="minorEastAsia" w:hint="eastAsia"/>
          <w:b/>
          <w:szCs w:val="21"/>
        </w:rPr>
        <w:t>2</w:t>
      </w:r>
      <w:r w:rsidR="0013669E">
        <w:rPr>
          <w:rFonts w:asciiTheme="minorEastAsia" w:eastAsiaTheme="minorEastAsia" w:hAnsiTheme="minorEastAsia"/>
          <w:b/>
          <w:szCs w:val="21"/>
        </w:rPr>
        <w:t>6</w:t>
      </w:r>
      <w:r w:rsidRPr="006D0604">
        <w:rPr>
          <w:rFonts w:asciiTheme="minorEastAsia" w:eastAsiaTheme="minorEastAsia" w:hAnsiTheme="minorEastAsia" w:hint="eastAsia"/>
          <w:b/>
          <w:szCs w:val="21"/>
        </w:rPr>
        <w:t>日</w:t>
      </w:r>
      <w:r w:rsidR="00EC1129">
        <w:rPr>
          <w:rFonts w:asciiTheme="minorEastAsia" w:eastAsiaTheme="minorEastAsia" w:hAnsiTheme="minorEastAsia"/>
          <w:b/>
          <w:szCs w:val="21"/>
        </w:rPr>
        <w:t>13</w:t>
      </w:r>
      <w:r w:rsidR="00EC1129">
        <w:rPr>
          <w:rFonts w:asciiTheme="minorEastAsia" w:eastAsiaTheme="minorEastAsia" w:hAnsiTheme="minorEastAsia" w:hint="eastAsia"/>
          <w:b/>
          <w:szCs w:val="21"/>
        </w:rPr>
        <w:t>:30-14:00</w:t>
      </w:r>
      <w:r w:rsidRPr="006D0604">
        <w:rPr>
          <w:rFonts w:asciiTheme="minorEastAsia" w:eastAsiaTheme="minorEastAsia" w:hAnsiTheme="minorEastAsia" w:hint="eastAsia"/>
          <w:b/>
          <w:szCs w:val="21"/>
        </w:rPr>
        <w:t>（北京</w:t>
      </w:r>
      <w:r w:rsidRPr="006D0604">
        <w:rPr>
          <w:rFonts w:asciiTheme="minorEastAsia" w:eastAsiaTheme="minorEastAsia" w:hAnsiTheme="minorEastAsia"/>
          <w:b/>
          <w:szCs w:val="21"/>
        </w:rPr>
        <w:t>时间</w:t>
      </w:r>
      <w:r w:rsidRPr="006D0604">
        <w:rPr>
          <w:rFonts w:asciiTheme="minorEastAsia" w:eastAsiaTheme="minorEastAsia" w:hAnsiTheme="minorEastAsia" w:hint="eastAsia"/>
          <w:b/>
          <w:szCs w:val="21"/>
        </w:rPr>
        <w:t>）。</w:t>
      </w:r>
    </w:p>
    <w:p w:rsidR="00EE0229" w:rsidRDefault="00071FAB" w:rsidP="00EE0229">
      <w:pPr>
        <w:snapToGrid w:val="0"/>
        <w:spacing w:line="360" w:lineRule="exact"/>
        <w:ind w:firstLineChars="200" w:firstLine="422"/>
        <w:rPr>
          <w:rFonts w:asciiTheme="minorEastAsia" w:eastAsiaTheme="minorEastAsia" w:hAnsiTheme="minorEastAsia"/>
          <w:b/>
          <w:szCs w:val="21"/>
        </w:rPr>
      </w:pPr>
      <w:r w:rsidRPr="006D0604">
        <w:rPr>
          <w:rFonts w:asciiTheme="minorEastAsia" w:eastAsiaTheme="minorEastAsia" w:hAnsiTheme="minorEastAsia" w:hint="eastAsia"/>
          <w:b/>
          <w:szCs w:val="21"/>
        </w:rPr>
        <w:t>投标文件提交截止暨开标时间：</w:t>
      </w:r>
      <w:r w:rsidRPr="006D0604">
        <w:rPr>
          <w:rFonts w:asciiTheme="minorEastAsia" w:eastAsiaTheme="minorEastAsia" w:hAnsiTheme="minorEastAsia" w:cs="宋体" w:hint="eastAsia"/>
          <w:b/>
          <w:szCs w:val="21"/>
        </w:rPr>
        <w:t>20</w:t>
      </w:r>
      <w:r w:rsidRPr="006D0604">
        <w:rPr>
          <w:rFonts w:asciiTheme="minorEastAsia" w:eastAsiaTheme="minorEastAsia" w:hAnsiTheme="minorEastAsia" w:cs="宋体"/>
          <w:b/>
          <w:szCs w:val="21"/>
        </w:rPr>
        <w:t>19</w:t>
      </w:r>
      <w:r w:rsidRPr="006D0604">
        <w:rPr>
          <w:rFonts w:asciiTheme="minorEastAsia" w:eastAsiaTheme="minorEastAsia" w:hAnsiTheme="minorEastAsia" w:cs="宋体" w:hint="eastAsia"/>
          <w:b/>
          <w:szCs w:val="21"/>
        </w:rPr>
        <w:t>年</w:t>
      </w:r>
      <w:r w:rsidRPr="006D0604">
        <w:rPr>
          <w:rFonts w:asciiTheme="minorEastAsia" w:eastAsiaTheme="minorEastAsia" w:hAnsiTheme="minorEastAsia" w:cs="宋体"/>
          <w:b/>
          <w:szCs w:val="21"/>
        </w:rPr>
        <w:t>7</w:t>
      </w:r>
      <w:r w:rsidRPr="006D0604">
        <w:rPr>
          <w:rFonts w:asciiTheme="minorEastAsia" w:eastAsiaTheme="minorEastAsia" w:hAnsiTheme="minorEastAsia" w:cs="宋体" w:hint="eastAsia"/>
          <w:b/>
          <w:szCs w:val="21"/>
        </w:rPr>
        <w:t>月</w:t>
      </w:r>
      <w:r>
        <w:rPr>
          <w:rFonts w:asciiTheme="minorEastAsia" w:eastAsiaTheme="minorEastAsia" w:hAnsiTheme="minorEastAsia"/>
          <w:b/>
          <w:szCs w:val="21"/>
        </w:rPr>
        <w:t>2</w:t>
      </w:r>
      <w:r w:rsidR="0013669E">
        <w:rPr>
          <w:rFonts w:asciiTheme="minorEastAsia" w:eastAsiaTheme="minorEastAsia" w:hAnsiTheme="minorEastAsia"/>
          <w:b/>
          <w:szCs w:val="21"/>
        </w:rPr>
        <w:t>6</w:t>
      </w:r>
      <w:r w:rsidRPr="006D0604">
        <w:rPr>
          <w:rFonts w:asciiTheme="minorEastAsia" w:eastAsiaTheme="minorEastAsia" w:hAnsiTheme="minorEastAsia" w:hint="eastAsia"/>
          <w:b/>
          <w:szCs w:val="21"/>
        </w:rPr>
        <w:t>日</w:t>
      </w:r>
      <w:r w:rsidR="00EC1129">
        <w:rPr>
          <w:rFonts w:asciiTheme="minorEastAsia" w:eastAsiaTheme="minorEastAsia" w:hAnsiTheme="minorEastAsia" w:hint="eastAsia"/>
          <w:b/>
          <w:szCs w:val="21"/>
        </w:rPr>
        <w:t>14:00</w:t>
      </w:r>
      <w:r w:rsidR="00EC1129">
        <w:rPr>
          <w:rFonts w:asciiTheme="minorEastAsia" w:eastAsiaTheme="minorEastAsia" w:hAnsiTheme="minorEastAsia" w:hint="eastAsia"/>
          <w:b/>
        </w:rPr>
        <w:t>（</w:t>
      </w:r>
      <w:r w:rsidRPr="006D0604">
        <w:rPr>
          <w:rFonts w:asciiTheme="minorEastAsia" w:eastAsiaTheme="minorEastAsia" w:hAnsiTheme="minorEastAsia" w:hint="eastAsia"/>
          <w:b/>
          <w:szCs w:val="21"/>
        </w:rPr>
        <w:t>（北京</w:t>
      </w:r>
      <w:r w:rsidRPr="006D0604">
        <w:rPr>
          <w:rFonts w:asciiTheme="minorEastAsia" w:eastAsiaTheme="minorEastAsia" w:hAnsiTheme="minorEastAsia"/>
          <w:b/>
          <w:szCs w:val="21"/>
        </w:rPr>
        <w:t>时间</w:t>
      </w:r>
      <w:r w:rsidRPr="006D0604">
        <w:rPr>
          <w:rFonts w:asciiTheme="minorEastAsia" w:eastAsiaTheme="minorEastAsia" w:hAnsiTheme="minorEastAsia" w:hint="eastAsia"/>
          <w:b/>
          <w:szCs w:val="21"/>
        </w:rPr>
        <w:t>）。</w:t>
      </w:r>
    </w:p>
    <w:p w:rsidR="00071FAB" w:rsidRPr="00EE0229" w:rsidRDefault="00071FAB" w:rsidP="00EE0229">
      <w:pPr>
        <w:snapToGrid w:val="0"/>
        <w:spacing w:line="360" w:lineRule="exact"/>
        <w:ind w:firstLineChars="200" w:firstLine="422"/>
        <w:rPr>
          <w:rFonts w:asciiTheme="minorEastAsia" w:eastAsiaTheme="minorEastAsia" w:hAnsiTheme="minorEastAsia"/>
          <w:b/>
          <w:szCs w:val="21"/>
        </w:rPr>
      </w:pPr>
      <w:r w:rsidRPr="006D0604">
        <w:rPr>
          <w:rFonts w:asciiTheme="minorEastAsia" w:eastAsiaTheme="minorEastAsia" w:hAnsiTheme="minorEastAsia" w:cs="宋体" w:hint="eastAsia"/>
          <w:b/>
          <w:szCs w:val="21"/>
        </w:rPr>
        <w:t>投标文件递交地点暨开标地点：</w:t>
      </w:r>
      <w:r w:rsidRPr="006D0604">
        <w:rPr>
          <w:rFonts w:asciiTheme="minorEastAsia" w:eastAsiaTheme="minorEastAsia" w:hAnsiTheme="minorEastAsia" w:cs="宋体" w:hint="eastAsia"/>
          <w:b/>
          <w:kern w:val="0"/>
          <w:szCs w:val="21"/>
        </w:rPr>
        <w:t>常州市城投建设工程招标有限公司（常州市新北区通江中路396号中创大厦4楼）</w:t>
      </w:r>
    </w:p>
    <w:p w:rsidR="00071FAB" w:rsidRDefault="00071FAB" w:rsidP="00071FAB">
      <w:pPr>
        <w:spacing w:line="360" w:lineRule="exact"/>
        <w:ind w:firstLineChars="200" w:firstLine="422"/>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十、说明</w:t>
      </w:r>
    </w:p>
    <w:p w:rsidR="00071FAB" w:rsidRDefault="00071FAB" w:rsidP="00071FAB">
      <w:pPr>
        <w:spacing w:line="360" w:lineRule="exact"/>
        <w:ind w:firstLineChars="200" w:firstLine="422"/>
        <w:rPr>
          <w:rFonts w:asciiTheme="minorEastAsia" w:eastAsiaTheme="minorEastAsia" w:hAnsiTheme="minorEastAsia" w:cs="宋体"/>
          <w:b/>
          <w:bCs/>
          <w:szCs w:val="21"/>
        </w:rPr>
      </w:pPr>
      <w:r>
        <w:rPr>
          <w:rFonts w:asciiTheme="minorEastAsia" w:eastAsiaTheme="minorEastAsia" w:hAnsiTheme="minorEastAsia" w:cs="宋体" w:hint="eastAsia"/>
          <w:b/>
          <w:bCs/>
          <w:szCs w:val="21"/>
        </w:rPr>
        <w:t>招标文件售后一概不退。投标人递交的投标文件概不退还。一经报名，投标人不得更改单位名称。</w:t>
      </w:r>
    </w:p>
    <w:p w:rsidR="00071FAB" w:rsidRDefault="00071FAB" w:rsidP="00071FAB">
      <w:pPr>
        <w:spacing w:line="360" w:lineRule="exact"/>
        <w:ind w:firstLineChars="200" w:firstLine="422"/>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十一、联系方式</w:t>
      </w:r>
    </w:p>
    <w:p w:rsidR="00071FAB" w:rsidRPr="006D0604" w:rsidRDefault="00071FAB" w:rsidP="00071FAB">
      <w:pPr>
        <w:spacing w:line="360" w:lineRule="exact"/>
        <w:ind w:firstLineChars="200" w:firstLine="420"/>
        <w:rPr>
          <w:rFonts w:asciiTheme="minorEastAsia" w:eastAsiaTheme="minorEastAsia" w:hAnsiTheme="minorEastAsia" w:cs="宋体"/>
          <w:szCs w:val="21"/>
        </w:rPr>
      </w:pPr>
      <w:r w:rsidRPr="006D0604">
        <w:rPr>
          <w:rFonts w:asciiTheme="minorEastAsia" w:eastAsiaTheme="minorEastAsia" w:hAnsiTheme="minorEastAsia" w:cs="宋体" w:hint="eastAsia"/>
          <w:szCs w:val="21"/>
        </w:rPr>
        <w:t>代理机构</w:t>
      </w:r>
      <w:r w:rsidRPr="006D0604">
        <w:rPr>
          <w:rFonts w:asciiTheme="minorEastAsia" w:eastAsiaTheme="minorEastAsia" w:hAnsiTheme="minorEastAsia" w:cs="宋体"/>
          <w:szCs w:val="21"/>
        </w:rPr>
        <w:t>联系人：</w:t>
      </w:r>
      <w:r w:rsidRPr="006D0604">
        <w:rPr>
          <w:rFonts w:asciiTheme="minorEastAsia" w:eastAsiaTheme="minorEastAsia" w:hAnsiTheme="minorEastAsia" w:cs="宋体" w:hint="eastAsia"/>
          <w:szCs w:val="21"/>
        </w:rPr>
        <w:t>徐菁</w:t>
      </w:r>
    </w:p>
    <w:p w:rsidR="00071FAB" w:rsidRPr="006D0604" w:rsidRDefault="00071FAB" w:rsidP="00071FAB">
      <w:pPr>
        <w:spacing w:line="360" w:lineRule="exact"/>
        <w:ind w:firstLineChars="200" w:firstLine="420"/>
        <w:rPr>
          <w:rFonts w:asciiTheme="minorEastAsia" w:eastAsiaTheme="minorEastAsia" w:hAnsiTheme="minorEastAsia" w:cs="宋体"/>
          <w:szCs w:val="21"/>
        </w:rPr>
      </w:pPr>
      <w:r w:rsidRPr="006D0604">
        <w:rPr>
          <w:rFonts w:asciiTheme="minorEastAsia" w:eastAsiaTheme="minorEastAsia" w:hAnsiTheme="minorEastAsia" w:cs="宋体" w:hint="eastAsia"/>
          <w:szCs w:val="21"/>
        </w:rPr>
        <w:t>联系电话:0519-81580152  81580191  81580192（转分机号6012）</w:t>
      </w:r>
    </w:p>
    <w:p w:rsidR="00071FAB" w:rsidRPr="006D0604" w:rsidRDefault="00071FAB" w:rsidP="00071FAB">
      <w:pPr>
        <w:spacing w:line="360" w:lineRule="exact"/>
        <w:ind w:firstLineChars="200" w:firstLine="420"/>
        <w:rPr>
          <w:rFonts w:asciiTheme="minorEastAsia" w:eastAsiaTheme="minorEastAsia" w:hAnsiTheme="minorEastAsia" w:cs="宋体"/>
          <w:szCs w:val="21"/>
        </w:rPr>
      </w:pPr>
      <w:r w:rsidRPr="006D0604">
        <w:rPr>
          <w:rFonts w:asciiTheme="minorEastAsia" w:eastAsiaTheme="minorEastAsia" w:hAnsiTheme="minorEastAsia" w:cs="宋体" w:hint="eastAsia"/>
          <w:szCs w:val="21"/>
        </w:rPr>
        <w:t xml:space="preserve">传    真:0519-81580105 </w:t>
      </w:r>
    </w:p>
    <w:p w:rsidR="00071FAB" w:rsidRPr="006D0604" w:rsidRDefault="00071FAB" w:rsidP="00071FAB">
      <w:pPr>
        <w:spacing w:line="360" w:lineRule="exact"/>
        <w:ind w:firstLineChars="200" w:firstLine="420"/>
        <w:rPr>
          <w:rFonts w:asciiTheme="minorEastAsia" w:eastAsiaTheme="minorEastAsia" w:hAnsiTheme="minorEastAsia" w:cs="宋体"/>
          <w:szCs w:val="21"/>
        </w:rPr>
      </w:pPr>
      <w:r w:rsidRPr="006D0604">
        <w:rPr>
          <w:rFonts w:asciiTheme="minorEastAsia" w:eastAsiaTheme="minorEastAsia" w:hAnsiTheme="minorEastAsia" w:cs="宋体" w:hint="eastAsia"/>
          <w:szCs w:val="21"/>
        </w:rPr>
        <w:t>地    址：常州市新北区通江中路396号中创大厦4楼</w:t>
      </w:r>
    </w:p>
    <w:p w:rsidR="00071FAB" w:rsidRPr="006D0604" w:rsidRDefault="00071FAB" w:rsidP="00071FAB">
      <w:pPr>
        <w:spacing w:line="360" w:lineRule="exact"/>
        <w:ind w:firstLineChars="200" w:firstLine="420"/>
        <w:rPr>
          <w:rFonts w:asciiTheme="minorEastAsia" w:eastAsiaTheme="minorEastAsia" w:hAnsiTheme="minorEastAsia" w:cs="宋体"/>
          <w:szCs w:val="21"/>
        </w:rPr>
      </w:pPr>
      <w:r w:rsidRPr="006D0604">
        <w:rPr>
          <w:rFonts w:asciiTheme="minorEastAsia" w:eastAsiaTheme="minorEastAsia" w:hAnsiTheme="minorEastAsia" w:cs="宋体" w:hint="eastAsia"/>
          <w:szCs w:val="21"/>
        </w:rPr>
        <w:t>网    址：http://www.czctzb.com    邮    箱：czctzb@163.com</w:t>
      </w:r>
    </w:p>
    <w:p w:rsidR="00071FAB" w:rsidRPr="006D0604" w:rsidRDefault="00071FAB" w:rsidP="00071FAB">
      <w:pPr>
        <w:snapToGrid w:val="0"/>
        <w:spacing w:line="360" w:lineRule="exact"/>
        <w:ind w:firstLineChars="200" w:firstLine="420"/>
        <w:rPr>
          <w:rFonts w:asciiTheme="minorEastAsia" w:eastAsiaTheme="minorEastAsia" w:hAnsiTheme="minorEastAsia"/>
          <w:szCs w:val="21"/>
        </w:rPr>
      </w:pPr>
      <w:r w:rsidRPr="006D0604">
        <w:rPr>
          <w:rFonts w:asciiTheme="minorEastAsia" w:eastAsiaTheme="minorEastAsia" w:hAnsiTheme="minorEastAsia" w:hint="eastAsia"/>
          <w:szCs w:val="21"/>
        </w:rPr>
        <w:t>招标人名称：常州市新北区香槟湖小学</w:t>
      </w:r>
    </w:p>
    <w:p w:rsidR="00071FAB" w:rsidRPr="006D0604" w:rsidRDefault="00071FAB" w:rsidP="00071FAB">
      <w:pPr>
        <w:snapToGrid w:val="0"/>
        <w:spacing w:line="360" w:lineRule="exact"/>
        <w:ind w:firstLineChars="200" w:firstLine="420"/>
        <w:rPr>
          <w:rFonts w:asciiTheme="minorEastAsia" w:eastAsiaTheme="minorEastAsia" w:hAnsiTheme="minorEastAsia"/>
          <w:szCs w:val="21"/>
        </w:rPr>
      </w:pPr>
      <w:r w:rsidRPr="006D0604">
        <w:rPr>
          <w:rFonts w:asciiTheme="minorEastAsia" w:eastAsiaTheme="minorEastAsia" w:hAnsiTheme="minorEastAsia" w:hint="eastAsia"/>
          <w:szCs w:val="21"/>
        </w:rPr>
        <w:t>联系人：</w:t>
      </w:r>
      <w:r w:rsidRPr="006D0604">
        <w:rPr>
          <w:rFonts w:asciiTheme="minorEastAsia" w:eastAsiaTheme="minorEastAsia" w:hAnsiTheme="minorEastAsia" w:hint="eastAsia"/>
          <w:spacing w:val="2"/>
          <w:szCs w:val="21"/>
        </w:rPr>
        <w:t xml:space="preserve"> </w:t>
      </w:r>
      <w:r w:rsidR="008B509C">
        <w:rPr>
          <w:rFonts w:asciiTheme="minorEastAsia" w:eastAsiaTheme="minorEastAsia" w:hAnsiTheme="minorEastAsia" w:hint="eastAsia"/>
          <w:spacing w:val="2"/>
          <w:szCs w:val="21"/>
        </w:rPr>
        <w:t>黄先生</w:t>
      </w:r>
    </w:p>
    <w:p w:rsidR="00071FAB" w:rsidRPr="006D0604" w:rsidRDefault="00071FAB" w:rsidP="00071FAB">
      <w:pPr>
        <w:snapToGrid w:val="0"/>
        <w:spacing w:line="360" w:lineRule="exact"/>
        <w:ind w:firstLineChars="200" w:firstLine="420"/>
        <w:rPr>
          <w:rFonts w:asciiTheme="minorEastAsia" w:eastAsiaTheme="minorEastAsia" w:hAnsiTheme="minorEastAsia"/>
          <w:spacing w:val="2"/>
          <w:szCs w:val="21"/>
        </w:rPr>
      </w:pPr>
      <w:r w:rsidRPr="006D0604">
        <w:rPr>
          <w:rFonts w:asciiTheme="minorEastAsia" w:eastAsiaTheme="minorEastAsia" w:hAnsiTheme="minorEastAsia" w:hint="eastAsia"/>
          <w:szCs w:val="21"/>
        </w:rPr>
        <w:t>联系电话：</w:t>
      </w:r>
      <w:r w:rsidR="008B509C">
        <w:rPr>
          <w:rFonts w:asciiTheme="minorEastAsia" w:eastAsiaTheme="minorEastAsia" w:hAnsiTheme="minorEastAsia" w:hint="eastAsia"/>
          <w:spacing w:val="2"/>
          <w:szCs w:val="21"/>
        </w:rPr>
        <w:t>13961225286</w:t>
      </w:r>
    </w:p>
    <w:p w:rsidR="00071FAB" w:rsidRPr="006D0604" w:rsidRDefault="00071FAB" w:rsidP="00071FAB">
      <w:pPr>
        <w:snapToGrid w:val="0"/>
        <w:spacing w:line="360" w:lineRule="exact"/>
        <w:ind w:firstLineChars="200" w:firstLine="420"/>
        <w:rPr>
          <w:rFonts w:asciiTheme="minorEastAsia" w:eastAsiaTheme="minorEastAsia" w:hAnsiTheme="minorEastAsia"/>
          <w:spacing w:val="2"/>
          <w:szCs w:val="21"/>
        </w:rPr>
      </w:pPr>
      <w:r w:rsidRPr="006D0604">
        <w:rPr>
          <w:rFonts w:asciiTheme="minorEastAsia" w:eastAsiaTheme="minorEastAsia" w:hAnsiTheme="minorEastAsia" w:hint="eastAsia"/>
          <w:szCs w:val="21"/>
        </w:rPr>
        <w:t>联系地址：</w:t>
      </w:r>
      <w:r>
        <w:rPr>
          <w:rFonts w:asciiTheme="minorEastAsia" w:eastAsiaTheme="minorEastAsia" w:hAnsiTheme="minorEastAsia" w:hint="eastAsia"/>
          <w:szCs w:val="21"/>
        </w:rPr>
        <w:t>常州市</w:t>
      </w:r>
      <w:r>
        <w:rPr>
          <w:rFonts w:asciiTheme="minorEastAsia" w:eastAsiaTheme="minorEastAsia" w:hAnsiTheme="minorEastAsia"/>
          <w:szCs w:val="21"/>
        </w:rPr>
        <w:t>新北区</w:t>
      </w:r>
      <w:r w:rsidRPr="00343368">
        <w:rPr>
          <w:rFonts w:asciiTheme="minorEastAsia" w:eastAsiaTheme="minorEastAsia" w:hAnsiTheme="minorEastAsia"/>
          <w:szCs w:val="21"/>
        </w:rPr>
        <w:t>河海东路89号</w:t>
      </w:r>
    </w:p>
    <w:p w:rsidR="00071FAB" w:rsidRDefault="00071FAB" w:rsidP="00071FAB">
      <w:pPr>
        <w:spacing w:line="360" w:lineRule="exact"/>
        <w:ind w:right="45"/>
        <w:jc w:val="right"/>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 常州市城投建设工程招标有限公司</w:t>
      </w:r>
    </w:p>
    <w:p w:rsidR="00351690" w:rsidRDefault="00071FAB" w:rsidP="00071FAB">
      <w:pPr>
        <w:jc w:val="right"/>
      </w:pPr>
      <w:r>
        <w:rPr>
          <w:rFonts w:asciiTheme="minorEastAsia" w:eastAsiaTheme="minorEastAsia" w:hAnsiTheme="minorEastAsia" w:cs="宋体" w:hint="eastAsia"/>
          <w:szCs w:val="21"/>
        </w:rPr>
        <w:t>20</w:t>
      </w:r>
      <w:r>
        <w:rPr>
          <w:rFonts w:asciiTheme="minorEastAsia" w:eastAsiaTheme="minorEastAsia" w:hAnsiTheme="minorEastAsia" w:cs="宋体"/>
          <w:szCs w:val="21"/>
        </w:rPr>
        <w:t>19</w:t>
      </w:r>
      <w:r>
        <w:rPr>
          <w:rFonts w:asciiTheme="minorEastAsia" w:eastAsiaTheme="minorEastAsia" w:hAnsiTheme="minorEastAsia" w:cs="宋体" w:hint="eastAsia"/>
          <w:szCs w:val="21"/>
        </w:rPr>
        <w:t>年</w:t>
      </w:r>
      <w:r>
        <w:rPr>
          <w:rFonts w:asciiTheme="minorEastAsia" w:eastAsiaTheme="minorEastAsia" w:hAnsiTheme="minorEastAsia" w:cs="宋体"/>
          <w:szCs w:val="21"/>
        </w:rPr>
        <w:t>7</w:t>
      </w:r>
      <w:r>
        <w:rPr>
          <w:rFonts w:asciiTheme="minorEastAsia" w:eastAsiaTheme="minorEastAsia" w:hAnsiTheme="minorEastAsia" w:cs="宋体" w:hint="eastAsia"/>
          <w:szCs w:val="21"/>
        </w:rPr>
        <w:t>月</w:t>
      </w:r>
      <w:r w:rsidR="0013669E">
        <w:rPr>
          <w:rFonts w:asciiTheme="minorEastAsia" w:eastAsiaTheme="minorEastAsia" w:hAnsiTheme="minorEastAsia" w:cs="宋体"/>
          <w:szCs w:val="21"/>
        </w:rPr>
        <w:t>5</w:t>
      </w:r>
      <w:r>
        <w:rPr>
          <w:rFonts w:asciiTheme="minorEastAsia" w:eastAsiaTheme="minorEastAsia" w:hAnsiTheme="minorEastAsia" w:cs="宋体" w:hint="eastAsia"/>
          <w:szCs w:val="21"/>
        </w:rPr>
        <w:t>日</w:t>
      </w:r>
    </w:p>
    <w:sectPr w:rsidR="00351690" w:rsidSect="00B241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E4A" w:rsidRDefault="00B93E4A" w:rsidP="00071FAB">
      <w:r>
        <w:separator/>
      </w:r>
    </w:p>
  </w:endnote>
  <w:endnote w:type="continuationSeparator" w:id="0">
    <w:p w:rsidR="00B93E4A" w:rsidRDefault="00B93E4A" w:rsidP="00071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E4A" w:rsidRDefault="00B93E4A" w:rsidP="00071FAB">
      <w:r>
        <w:separator/>
      </w:r>
    </w:p>
  </w:footnote>
  <w:footnote w:type="continuationSeparator" w:id="0">
    <w:p w:rsidR="00B93E4A" w:rsidRDefault="00B93E4A" w:rsidP="00071F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701D"/>
    <w:rsid w:val="000576B7"/>
    <w:rsid w:val="00071FAB"/>
    <w:rsid w:val="0013669E"/>
    <w:rsid w:val="00273E80"/>
    <w:rsid w:val="00351690"/>
    <w:rsid w:val="00370A90"/>
    <w:rsid w:val="0053764F"/>
    <w:rsid w:val="0075701D"/>
    <w:rsid w:val="007D20D0"/>
    <w:rsid w:val="008627E8"/>
    <w:rsid w:val="008B509C"/>
    <w:rsid w:val="00A628CE"/>
    <w:rsid w:val="00B241A6"/>
    <w:rsid w:val="00B93E4A"/>
    <w:rsid w:val="00C737E8"/>
    <w:rsid w:val="00D11E56"/>
    <w:rsid w:val="00D45A52"/>
    <w:rsid w:val="00DF6C24"/>
    <w:rsid w:val="00E61100"/>
    <w:rsid w:val="00EC1129"/>
    <w:rsid w:val="00EE02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C84B2BB5-32A1-4584-97F4-59772B98C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FA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1FA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71FAB"/>
    <w:rPr>
      <w:sz w:val="18"/>
      <w:szCs w:val="18"/>
    </w:rPr>
  </w:style>
  <w:style w:type="paragraph" w:styleId="a4">
    <w:name w:val="footer"/>
    <w:basedOn w:val="a"/>
    <w:link w:val="Char0"/>
    <w:uiPriority w:val="99"/>
    <w:unhideWhenUsed/>
    <w:rsid w:val="00071FA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71FAB"/>
    <w:rPr>
      <w:sz w:val="18"/>
      <w:szCs w:val="18"/>
    </w:rPr>
  </w:style>
  <w:style w:type="paragraph" w:styleId="a5">
    <w:name w:val="annotation text"/>
    <w:basedOn w:val="a"/>
    <w:link w:val="Char1"/>
    <w:unhideWhenUsed/>
    <w:qFormat/>
    <w:rsid w:val="00071FAB"/>
    <w:pPr>
      <w:jc w:val="left"/>
    </w:pPr>
  </w:style>
  <w:style w:type="character" w:customStyle="1" w:styleId="Char2">
    <w:name w:val="批注文字 Char"/>
    <w:basedOn w:val="a0"/>
    <w:uiPriority w:val="99"/>
    <w:semiHidden/>
    <w:rsid w:val="00071FAB"/>
    <w:rPr>
      <w:rFonts w:ascii="Times New Roman" w:eastAsia="宋体" w:hAnsi="Times New Roman" w:cs="Times New Roman"/>
      <w:szCs w:val="20"/>
    </w:rPr>
  </w:style>
  <w:style w:type="character" w:styleId="a6">
    <w:name w:val="annotation reference"/>
    <w:uiPriority w:val="99"/>
    <w:unhideWhenUsed/>
    <w:qFormat/>
    <w:rsid w:val="00071FAB"/>
    <w:rPr>
      <w:sz w:val="21"/>
      <w:szCs w:val="21"/>
    </w:rPr>
  </w:style>
  <w:style w:type="character" w:customStyle="1" w:styleId="Char1">
    <w:name w:val="批注文字 Char1"/>
    <w:basedOn w:val="a0"/>
    <w:link w:val="a5"/>
    <w:qFormat/>
    <w:rsid w:val="00071FAB"/>
    <w:rPr>
      <w:rFonts w:ascii="Times New Roman" w:eastAsia="宋体" w:hAnsi="Times New Roman" w:cs="Times New Roman"/>
      <w:szCs w:val="20"/>
    </w:rPr>
  </w:style>
  <w:style w:type="paragraph" w:styleId="a7">
    <w:name w:val="Balloon Text"/>
    <w:basedOn w:val="a"/>
    <w:link w:val="Char3"/>
    <w:uiPriority w:val="99"/>
    <w:semiHidden/>
    <w:unhideWhenUsed/>
    <w:rsid w:val="00071FAB"/>
    <w:rPr>
      <w:sz w:val="18"/>
      <w:szCs w:val="18"/>
    </w:rPr>
  </w:style>
  <w:style w:type="character" w:customStyle="1" w:styleId="Char3">
    <w:name w:val="批注框文本 Char"/>
    <w:basedOn w:val="a0"/>
    <w:link w:val="a7"/>
    <w:uiPriority w:val="99"/>
    <w:semiHidden/>
    <w:rsid w:val="00071FA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394</Words>
  <Characters>2248</Characters>
  <Application>Microsoft Office Word</Application>
  <DocSecurity>0</DocSecurity>
  <Lines>18</Lines>
  <Paragraphs>5</Paragraphs>
  <ScaleCrop>false</ScaleCrop>
  <Company>微软中国</Company>
  <LinksUpToDate>false</LinksUpToDate>
  <CharactersWithSpaces>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 菁</dc:creator>
  <cp:keywords/>
  <dc:description/>
  <cp:lastModifiedBy>徐 菁</cp:lastModifiedBy>
  <cp:revision>15</cp:revision>
  <dcterms:created xsi:type="dcterms:W3CDTF">2019-07-04T02:24:00Z</dcterms:created>
  <dcterms:modified xsi:type="dcterms:W3CDTF">2019-07-04T05:46:00Z</dcterms:modified>
</cp:coreProperties>
</file>