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tLeas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>
        <w:rPr>
          <w:rFonts w:hint="eastAsia"/>
          <w:b/>
          <w:bCs w:val="0"/>
          <w:color w:val="auto"/>
          <w:sz w:val="32"/>
          <w:szCs w:val="32"/>
          <w:u w:val="none"/>
          <w:lang w:eastAsia="zh-CN"/>
        </w:rPr>
        <w:t>低年级儿童大量识字策略探究</w:t>
      </w:r>
      <w:r>
        <w:rPr>
          <w:rFonts w:hint="eastAsia"/>
          <w:b/>
          <w:sz w:val="32"/>
          <w:szCs w:val="32"/>
        </w:rPr>
        <w:t>》结题报告</w:t>
      </w:r>
    </w:p>
    <w:p>
      <w:pPr>
        <w:spacing w:line="460" w:lineRule="atLeast"/>
        <w:jc w:val="center"/>
        <w:rPr>
          <w:rFonts w:hint="default" w:eastAsiaTheme="minor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eastAsia="zh-CN"/>
        </w:rPr>
        <w:t>常州市新北区春江中心小学</w:t>
      </w:r>
      <w:r>
        <w:rPr>
          <w:rFonts w:hint="eastAsia"/>
          <w:b/>
          <w:sz w:val="32"/>
          <w:szCs w:val="32"/>
          <w:lang w:val="en-US" w:eastAsia="zh-CN"/>
        </w:rPr>
        <w:t xml:space="preserve">  黄燕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问题的提出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（一）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源于对新课标的思考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“语文课程标”不仅把识字作为 1～2 年级的一个教学重点，而且明确提出识字“质”和“量”的要求。在“量”的方面，提出“认识常用汉字 1600～1800 个。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识字是阅读和写作的基础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“语文课程目标”设定的一个重要指导思想是多识字、少写字，实行“识写分开”，提出“认识”和“学会”两种要求。在第一学段（1～2年级）明确提出要“多认少写”。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“多识”，有利于学生尽早、尽快、尽可能多地认字，以便及早进入汉字阅读阶段，给他们打开一个生活经验世界之外丰富多彩的文本世界，这无论对发展孩子的情感和思维，还是对培养获取信息的能力，都有重要意义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exact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（二）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源于对现实情况的思考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每一位教过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低年级学生的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教师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都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有切身的感受:仅靠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时间有限的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课堂教学, 靠简单重复、机械乏味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认读和大量抄写来完成识字教学任务是徒劳低效的。显然, 只有拓宽识字渠道, 让学生获取知识, 形成能力, 才能巩固识字效果, 完成识字教学任务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从心理学角度分析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，低年级儿童有意注意时间较短，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大量地识字是有心理负担的，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因此只有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学生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在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没有太大的心理压力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感受到的是广阔的自主识字空间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，宽松自由地氛围下才会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有自主识字的积极性,认识再多的字也不会成为负担。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二、研究的目的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 w:bidi="he-IL"/>
        </w:rPr>
        <w:t>（一）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 w:bidi="he-IL"/>
        </w:rPr>
        <w:t>探索能促使低年级学生大量识字的策略，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促使学生大量识字，为提早阅读做好充足的准备。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（二）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培养学生识字的兴趣，养成良好的识字习惯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三、研究的主要内容及对象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（一）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研究内容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  <w:t>1.查阅文献了解以往促使儿童大量识字的策略。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  <w:t>了解低年级学生</w:t>
      </w: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  <w:t>大量识字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  <w:t>的现状。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  <w:t>探索低年级学生感兴趣的大量识字策略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如何能够促使学生不是单个的识字，而是大批量的识字，这些方法是有待探究的。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在阅读中巩固识字。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运用认识的字，尝试阅读。同时也是在阅读的过程中巩固儿童的认识的字。感受到阅读的乐趣。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（二）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研究对象 本课题研究的对象是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一二年级学生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四、研究方法和过程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（一）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研究方法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采用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文献研究法、观察法、访谈法，行动研究法，经验总结法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，围绕研究专题，从不同的角度出发，实施研究计划。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  <w:t>1.文献研究法：搜集并借鉴运用的大量识字策略。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2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  <w:t>观察</w:t>
      </w: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  <w:t>法和访谈法：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  <w:t>了解低年级学生现状。低年级很多儿童缺少大批量认识汉字的方法。对大量识字的兴趣不高，具有压力，甚至是抵触的。现状的了解能够帮助我们</w:t>
      </w: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  <w:t>更有针对性地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val="en-US" w:eastAsia="zh-CN"/>
        </w:rPr>
        <w:t>探索大量识字的策略。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行动研究法：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如何能够促使学生不是单个的识字，而是大批量的识字，这些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策略只有在行动研究中才能得到验证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大量认识的字，通过阅读加以巩固辨识，并且通过阅读，认识更多的汉字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，感受到阅读的乐趣。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案例研究法：以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实践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中的成功经验和失败教训为内容，撰写案例，互相交流研讨，总结经验，弥补识字训练中的失误，完善低年段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大量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识字训练策略。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经验总结法：在开展案例研究的同时，写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与课题相关的论文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，总结研究经验，形成研究成果。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（二）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研究过程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24"/>
          <w:szCs w:val="24"/>
          <w:lang w:val="en-US" w:eastAsia="zh-CN" w:bidi="ar"/>
        </w:rPr>
        <w:t>1.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  <w:szCs w:val="24"/>
          <w:lang w:val="en-US" w:eastAsia="zh-CN" w:bidi="ar"/>
        </w:rPr>
        <w:t>准备阶段（2019.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4"/>
          <w:szCs w:val="24"/>
          <w:lang w:val="en-US" w:eastAsia="zh-CN" w:bidi="ar"/>
        </w:rPr>
        <w:t>04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  <w:szCs w:val="24"/>
          <w:lang w:val="en-US" w:eastAsia="zh-CN" w:bidi="ar"/>
        </w:rPr>
        <w:t xml:space="preserve">）制定研究方案、收集有关资料。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24"/>
          <w:szCs w:val="24"/>
          <w:lang w:val="en-US" w:eastAsia="zh-CN" w:bidi="ar"/>
        </w:rPr>
        <w:t>2.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  <w:szCs w:val="24"/>
          <w:lang w:val="en-US" w:eastAsia="zh-CN" w:bidi="ar"/>
        </w:rPr>
        <w:t>实施阶段（2019.0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  <w:szCs w:val="24"/>
          <w:lang w:val="en-US" w:eastAsia="zh-CN" w:bidi="ar"/>
        </w:rPr>
        <w:t>-20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4"/>
          <w:szCs w:val="24"/>
          <w:lang w:val="en-US" w:eastAsia="zh-CN" w:bidi="ar"/>
        </w:rPr>
        <w:t>19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  <w:szCs w:val="24"/>
          <w:lang w:val="en-US" w:eastAsia="zh-CN" w:bidi="ar"/>
        </w:rPr>
        <w:t>.0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  <w:szCs w:val="24"/>
          <w:lang w:val="en-US" w:eastAsia="zh-CN" w:bidi="ar"/>
        </w:rPr>
        <w:t xml:space="preserve">）边研究边实践，同时借鉴他人经验，探索低年级学生大量识字的策略。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24"/>
          <w:szCs w:val="24"/>
          <w:lang w:val="en-US" w:eastAsia="zh-CN" w:bidi="ar"/>
        </w:rPr>
        <w:t>3.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  <w:szCs w:val="24"/>
          <w:lang w:val="en-US" w:eastAsia="zh-CN" w:bidi="ar"/>
        </w:rPr>
        <w:t>总结阶段（</w:t>
      </w:r>
      <w:r>
        <w:rPr>
          <w:rFonts w:hint="eastAsia" w:asciiTheme="minorEastAsia" w:hAnsiTheme="minorEastAsia" w:cstheme="minorEastAsia"/>
          <w:bCs/>
          <w:color w:val="000000"/>
          <w:kern w:val="0"/>
          <w:sz w:val="24"/>
          <w:szCs w:val="24"/>
          <w:lang w:val="en-US" w:eastAsia="zh-CN" w:bidi="ar"/>
        </w:rPr>
        <w:t>2019.07-2019.08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  <w:szCs w:val="24"/>
          <w:lang w:val="en-US" w:eastAsia="zh-CN" w:bidi="ar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撰写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成功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案例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、失败案例以及撰写论文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，互相交流研讨，总结经验，弥补识字训练中的失误，完善低年段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大量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识字训练策略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，并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  <w:szCs w:val="24"/>
          <w:lang w:val="en-US" w:eastAsia="zh-CN" w:bidi="ar"/>
        </w:rPr>
        <w:t>对相关的资料进行整理，总结研究成果。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五、研究成效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几个月的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研究中，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根据语文课程标准要求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，遵循低年级学生的认知规律，运用多种教学策略，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促使学生大量识字，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具体表现如下：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（一）紧扣课堂教学，促使学生大量识字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兴趣是最好的老师，对汉字产生直接兴趣能够使孩子们在脑海中留下永不磨灭的印象。课堂教学中，我们常常采用集中识字和分散识字等办法帮助学生认识汉字，努力做到字不离词、词不离句，读中有悟，悟中有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1.追溯汉字文化，音形义紧密结合，孩子们在看看图，交流的过程中，习得了倾听的习惯，习得了发散思维，更在潜移默化中习得了这种识字方法。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2.跳跃思维，在</w:t>
      </w:r>
      <w:r>
        <w:rPr>
          <w:rFonts w:hint="eastAsia" w:ascii="宋体" w:hAnsi="宋体" w:eastAsia="宋体" w:cs="宋体"/>
          <w:sz w:val="24"/>
          <w:szCs w:val="28"/>
          <w:highlight w:val="none"/>
          <w:lang w:val="en-US" w:eastAsia="zh-CN"/>
        </w:rPr>
        <w:t>归归并并</w:t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中识字。中国的汉字是一幅幅精美的图画，更是具有结构性的，课堂中，按照一定的顺序进行分类，把上下结构、左右结构、半包围结构、全包围结构的字进行归类，这样学生就记得非常方便、简单，又符合按照偏旁记忆的规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8"/>
          <w:lang w:val="en-US" w:eastAsia="zh-CN"/>
        </w:rPr>
      </w:pPr>
      <w:r>
        <w:rPr>
          <w:rFonts w:hint="eastAsia" w:ascii="宋体" w:hAnsi="宋体" w:cs="宋体"/>
          <w:sz w:val="24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拆字合字，在</w:t>
      </w:r>
      <w:r>
        <w:rPr>
          <w:rFonts w:hint="eastAsia" w:ascii="宋体" w:hAnsi="宋体" w:eastAsia="宋体" w:cs="宋体"/>
          <w:sz w:val="24"/>
          <w:szCs w:val="28"/>
          <w:highlight w:val="none"/>
          <w:lang w:val="en-US" w:eastAsia="zh-CN"/>
        </w:rPr>
        <w:t>动动想想</w:t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中识字。全包围汉字、半包围汉字、左右结构的汉字、上下结构等等汉字大部分都是由独体字都构成的，因此部编版教材中的汉字我们大都可以把汉字进行拆分，拆分成几个部分，并制作成卡片分给学生，让学生拼拼看，谁与谁是好朋友，它们合起来之后又叫做什么呢？这项活动，我们往往是在一节课巩固复习的阶段，认读生字时使用。等学生了解熟悉了这个方法之后，孩子就可以自己制造卡片，和小伙伴们玩一玩，猜一猜，拼一拼，像这样一边找，一边想，一边猜，一边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8"/>
          <w:lang w:val="en-US" w:eastAsia="zh-CN"/>
        </w:rPr>
      </w:pPr>
      <w:r>
        <w:rPr>
          <w:rFonts w:hint="eastAsia" w:ascii="宋体" w:hAnsi="宋体" w:cs="宋体"/>
          <w:sz w:val="24"/>
          <w:szCs w:val="28"/>
          <w:lang w:val="en-US" w:eastAsia="zh-CN"/>
        </w:rPr>
        <w:t>4.多样阅读，在美美享受中识字。</w:t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儿童识字认得快，忘得也快。因此，不断复现是巩固识字的重要方法，而要把认识的字放到语言环境中去巩固，效果会更好。在教学中，我首先让学生采用多种形式反复读课朗读课文，做到字不离词，词不离句，在理解字词的意思同时，认识了汉字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exact"/>
        <w:ind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在</w:t>
      </w:r>
      <w:r>
        <w:rPr>
          <w:rFonts w:hint="eastAsia" w:cs="宋体"/>
          <w:sz w:val="24"/>
          <w:szCs w:val="28"/>
          <w:lang w:val="en-US" w:eastAsia="zh-CN"/>
        </w:rPr>
        <w:t>课后</w:t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布置作业时，鼓励学生在课外阅读中主动识字，每天看半小时课外书，让孩子回家多读书，多看报，不仅会念，还要会说，第二天早晨的时候，在一天最美好的时刻，彼此分享，彼此交流。这样既有效地巩固了生字，又使学生提早独立接受阅读的训练，养成良好的语言习惯。学生通过课内、课外的大量阅读，激发了识字兴趣，海量识字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exact"/>
        <w:ind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8"/>
          <w:lang w:val="en-US" w:eastAsia="zh-CN"/>
        </w:rPr>
      </w:pPr>
      <w:r>
        <w:rPr>
          <w:rFonts w:hint="eastAsia" w:cs="宋体"/>
          <w:sz w:val="24"/>
          <w:szCs w:val="28"/>
          <w:lang w:val="en-US" w:eastAsia="zh-CN"/>
        </w:rPr>
        <w:t>此外，</w:t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孩子们学过的字总是会或多或少地遗忘，出错，我们为孩子们准备一本本纠错本。让孩子记录平时发生错误的字。并常常拿出来看一看。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sz w:val="24"/>
          <w:szCs w:val="28"/>
          <w:lang w:eastAsia="zh-CN"/>
        </w:rPr>
        <w:t>（二）在实践活动中，促进学生大</w:t>
      </w:r>
      <w:r>
        <w:rPr>
          <w:rFonts w:hint="eastAsia" w:ascii="宋体" w:hAnsi="宋体" w:eastAsia="宋体" w:cs="宋体"/>
          <w:sz w:val="24"/>
          <w:szCs w:val="28"/>
          <w:highlight w:val="none"/>
          <w:lang w:eastAsia="zh-CN"/>
        </w:rPr>
        <w:t>量的识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“随风潜入夜，润物细无声”，校园环境是最好的识字场所，</w:t>
      </w:r>
      <w:r>
        <w:rPr>
          <w:rFonts w:hint="eastAsia" w:ascii="宋体" w:hAnsi="宋体" w:eastAsia="宋体" w:cs="宋体"/>
          <w:color w:val="auto"/>
          <w:sz w:val="24"/>
          <w:szCs w:val="28"/>
          <w:lang w:val="en-US" w:eastAsia="zh-CN"/>
        </w:rPr>
        <w:t>甚至课间，校广播播放的那一曲曲美轮美奂的音乐，都是古诗音乐，孩子们做操的时候、玩耍的时候全身心地陶醉在了浓厚的文化氛围中。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8"/>
          <w14:textFill>
            <w14:solidFill>
              <w14:schemeClr w14:val="tx1"/>
            </w14:solidFill>
          </w14:textFill>
        </w:rPr>
        <w:t>汉字的创造</w:t>
      </w:r>
      <w:r>
        <w:rPr>
          <w:rFonts w:hint="eastAsia" w:cs="宋体"/>
          <w:color w:val="000000" w:themeColor="text1"/>
          <w:kern w:val="0"/>
          <w:sz w:val="24"/>
          <w:szCs w:val="28"/>
          <w:lang w:eastAsia="zh-CN"/>
          <w14:textFill>
            <w14:solidFill>
              <w14:schemeClr w14:val="tx1"/>
            </w14:solidFill>
          </w14:textFill>
        </w:rPr>
        <w:t>更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8"/>
          <w14:textFill>
            <w14:solidFill>
              <w14:schemeClr w14:val="tx1"/>
            </w14:solidFill>
          </w14:textFill>
        </w:rPr>
        <w:t>来源于生活，识字教学也应从生活中来,到生活中去。生活就是一本百科全书，有生活的地方就有汉字。教育学生留心生活的每一个细节，让所学的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字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8"/>
          <w14:textFill>
            <w14:solidFill>
              <w14:schemeClr w14:val="tx1"/>
            </w14:solidFill>
          </w14:textFill>
        </w:rPr>
        <w:t>无数次的重现于学生眼前，只有这样才能处处把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字识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8"/>
          <w14:textFill>
            <w14:solidFill>
              <w14:schemeClr w14:val="tx1"/>
            </w14:solidFill>
          </w14:textFill>
        </w:rPr>
        <w:t>。日积月累，天长日久，学生的识字数量就会与日俱增。例如上街去买东西，一路上店铺鳞次栉比，商店里，超市里，商品琳琅满目，我们就可以要求学生留心观察店铺的招牌，商品的名称，商品的说明书等，认出自己学过的字，加以巩固所学，对不认识的字，可以问一起去上街的同伴或亲人，也可以记下字形，回家去问家长或老师。又例如认识了同学，记住他的姓名，全班的小朋友的名字都记住了，一、两百个字也就认识了。再如在家看电视时，要求学生多看上方或下方的字幕，张嘴读一读这些句子，认一认你见或学过的字，加深对所学字的记忆；看到家人看报，也凑一份热闹，在一旁读一读，朗诵几篇；过年过节，亲人来信了，发短信了，也去读一读，有时也写一写信；过年时家家贴上的对联，认一认，抄一抄，记一记……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孩子可以留心观察一下周围，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引导他们愉快地识字。这样看似无意、实为有心的做法，识字效果往往会出乎意料。</w:t>
      </w:r>
      <w:r>
        <w:rPr>
          <w:rFonts w:hint="eastAsia" w:ascii="宋体" w:hAnsi="宋体" w:eastAsia="宋体" w:cs="宋体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学习生字的习惯，对孩子们的识字大有帮助。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（三）优化评价策略，提高识字效率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大量识字，还得依靠科学的评价手段。为了使趣味识字教学改革有所收获，我们初步制定了低年级识字教学的评价方法：</w:t>
      </w:r>
      <w:r>
        <w:rPr>
          <w:rFonts w:hint="eastAsia" w:ascii="宋体" w:hAnsi="宋体" w:cs="宋体"/>
          <w:sz w:val="24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书面检测。书面测试学生的识字量及对识字方法的掌握。</w:t>
      </w:r>
      <w:r>
        <w:rPr>
          <w:rFonts w:hint="eastAsia" w:ascii="宋体" w:hAnsi="宋体" w:cs="宋体"/>
          <w:sz w:val="24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口头测试。每学期期末的时候进行一次口头测试。检测方式为我们选择8-10篇课外文章，让学生抽签读其中的一篇。高年级学生当小老师，在测试时不催促，不提示，只记下错误的地方，按照“非常流利、流利、准确读完、读完、未读完”的标准打等级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鉴于以上研究课题，我积极撰写了大量识字成功案例，以及与此相关的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论文一则，并积极争取发表。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、问题与反思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因为本专题的研究还有许多问题尚待研究。如老师重“识”轻“写”，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时间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几乎都用在了“识”上，而把“写”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的扎实放在了一边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，殊不知，练写的过程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也是对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“识”进一步巩固的过程，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更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是让学生体会汉字形体美的过程，如果任由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轻视学生练习写字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，学生容易写错笔画或写错笔顺,占格不规范，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这些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问题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一旦发生在低年级儿童的脑海中就很难纠正过来。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本专题经过研究，经历了从方案的设计上到总结结题，但是并不代表专题研究的结束。相反，在研究中又发现了新的生长点，需要我们进一步去探索。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参考文献 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exact"/>
        <w:ind w:firstLine="1440" w:firstLineChars="6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1.《小学语文教学》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exact"/>
        <w:ind w:firstLine="1440" w:firstLineChars="6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2.十一小课堂教学研究“小专题”参考指南。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201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86CC36"/>
    <w:multiLevelType w:val="singleLevel"/>
    <w:tmpl w:val="8786CC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B1"/>
    <w:rsid w:val="0003348A"/>
    <w:rsid w:val="00417B5D"/>
    <w:rsid w:val="006C247B"/>
    <w:rsid w:val="00A119B1"/>
    <w:rsid w:val="00BC476D"/>
    <w:rsid w:val="081E2180"/>
    <w:rsid w:val="0A0B40B0"/>
    <w:rsid w:val="1A353949"/>
    <w:rsid w:val="1BBF6070"/>
    <w:rsid w:val="1D535653"/>
    <w:rsid w:val="20DC64ED"/>
    <w:rsid w:val="3162513E"/>
    <w:rsid w:val="3BC7691C"/>
    <w:rsid w:val="3FBA409A"/>
    <w:rsid w:val="401D78FB"/>
    <w:rsid w:val="44486809"/>
    <w:rsid w:val="68C67A23"/>
    <w:rsid w:val="6DDD590D"/>
    <w:rsid w:val="797F4AB6"/>
    <w:rsid w:val="79D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987</Words>
  <Characters>5631</Characters>
  <Lines>46</Lines>
  <Paragraphs>13</Paragraphs>
  <TotalTime>3</TotalTime>
  <ScaleCrop>false</ScaleCrop>
  <LinksUpToDate>false</LinksUpToDate>
  <CharactersWithSpaces>6605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2014-06-17T09:30:00Z</dcterms:created>
  <dc:creator>founder</dc:creator>
  <cp:lastModifiedBy>huangyan</cp:lastModifiedBy>
  <dcterms:modified xsi:type="dcterms:W3CDTF">2019-08-04T02:15:18Z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