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周工作安排</w:t>
      </w:r>
    </w:p>
    <w:p>
      <w:pPr>
        <w:widowControl/>
        <w:wordWrap w:val="0"/>
        <w:spacing w:before="100" w:beforeAutospacing="1" w:after="100" w:afterAutospacing="1"/>
        <w:jc w:val="center"/>
        <w:rPr>
          <w:rFonts w:hint="eastAsia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201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</w:t>
      </w:r>
      <w:r>
        <w:rPr>
          <w:rFonts w:hint="eastAsia" w:cs="宋体"/>
          <w:color w:val="000000"/>
          <w:kern w:val="0"/>
          <w:sz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</w:rPr>
        <w:t>9</w:t>
      </w:r>
      <w:r>
        <w:rPr>
          <w:rFonts w:hint="eastAsia" w:cs="宋体"/>
          <w:color w:val="000000"/>
          <w:kern w:val="0"/>
          <w:sz w:val="24"/>
        </w:rPr>
        <w:t>月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9</w:t>
      </w:r>
      <w:r>
        <w:rPr>
          <w:rFonts w:hint="eastAsia" w:cs="宋体"/>
          <w:color w:val="000000"/>
          <w:kern w:val="0"/>
          <w:sz w:val="24"/>
        </w:rPr>
        <w:t>日</w:t>
      </w:r>
      <w:r>
        <w:rPr>
          <w:rFonts w:hint="eastAsia" w:ascii="宋体" w:hAnsi="宋体" w:cs="宋体"/>
          <w:color w:val="000000"/>
          <w:kern w:val="0"/>
          <w:sz w:val="24"/>
        </w:rPr>
        <w:t>-201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</w:t>
      </w:r>
      <w:r>
        <w:rPr>
          <w:rFonts w:hint="eastAsia" w:cs="宋体"/>
          <w:color w:val="000000"/>
          <w:kern w:val="0"/>
          <w:sz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</w:rPr>
        <w:t>9</w:t>
      </w:r>
      <w:r>
        <w:rPr>
          <w:rFonts w:hint="eastAsia" w:cs="宋体"/>
          <w:color w:val="000000"/>
          <w:kern w:val="0"/>
          <w:sz w:val="24"/>
        </w:rPr>
        <w:t>月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15</w:t>
      </w:r>
      <w:r>
        <w:rPr>
          <w:rFonts w:hint="eastAsia" w:cs="宋体"/>
          <w:color w:val="000000"/>
          <w:kern w:val="0"/>
          <w:sz w:val="24"/>
        </w:rPr>
        <w:t>日</w:t>
      </w:r>
    </w:p>
    <w:tbl>
      <w:tblPr>
        <w:tblStyle w:val="4"/>
        <w:tblW w:w="8887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633"/>
        <w:gridCol w:w="1319"/>
        <w:gridCol w:w="1608"/>
        <w:gridCol w:w="1428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kern w:val="0"/>
                <w:sz w:val="24"/>
              </w:rPr>
              <w:t>星期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kern w:val="0"/>
                <w:sz w:val="24"/>
              </w:rPr>
              <w:t>时间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kern w:val="0"/>
                <w:sz w:val="24"/>
              </w:rPr>
              <w:t>地点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kern w:val="0"/>
                <w:sz w:val="24"/>
              </w:rPr>
              <w:t>参加对象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kern w:val="0"/>
                <w:sz w:val="24"/>
              </w:rPr>
              <w:t>工作内容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kern w:val="0"/>
                <w:sz w:val="24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72" w:type="dxa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uto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一</w:t>
            </w:r>
          </w:p>
          <w:p>
            <w:pPr>
              <w:widowControl/>
              <w:wordWrap w:val="0"/>
              <w:spacing w:before="100" w:beforeAutospacing="1" w:after="100" w:afterAutospacing="1" w:line="240" w:lineRule="auto"/>
              <w:jc w:val="center"/>
              <w:rPr>
                <w:rFonts w:hint="eastAsia" w:eastAsia="宋体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9月9日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163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上午8:30</w:t>
            </w:r>
          </w:p>
        </w:tc>
        <w:tc>
          <w:tcPr>
            <w:tcW w:w="131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操场</w:t>
            </w:r>
          </w:p>
        </w:tc>
        <w:tc>
          <w:tcPr>
            <w:tcW w:w="160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全体师生</w:t>
            </w:r>
          </w:p>
        </w:tc>
        <w:tc>
          <w:tcPr>
            <w:tcW w:w="142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升旗仪式</w:t>
            </w:r>
          </w:p>
        </w:tc>
        <w:tc>
          <w:tcPr>
            <w:tcW w:w="1327" w:type="dxa"/>
            <w:vAlign w:val="center"/>
          </w:tcPr>
          <w:p>
            <w:pPr>
              <w:spacing w:before="100" w:beforeAutospacing="1" w:after="100" w:afterAutospacing="1"/>
              <w:ind w:firstLine="105" w:firstLineChars="50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72" w:type="dxa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uto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63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上午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0</w:t>
            </w:r>
          </w:p>
        </w:tc>
        <w:tc>
          <w:tcPr>
            <w:tcW w:w="131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健身房</w:t>
            </w:r>
          </w:p>
        </w:tc>
        <w:tc>
          <w:tcPr>
            <w:tcW w:w="160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全体师生</w:t>
            </w:r>
          </w:p>
        </w:tc>
        <w:tc>
          <w:tcPr>
            <w:tcW w:w="142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消防知识讲座</w:t>
            </w:r>
          </w:p>
        </w:tc>
        <w:tc>
          <w:tcPr>
            <w:tcW w:w="1327" w:type="dxa"/>
            <w:vAlign w:val="center"/>
          </w:tcPr>
          <w:p>
            <w:pPr>
              <w:spacing w:before="100" w:beforeAutospacing="1" w:after="100" w:afterAutospacing="1"/>
              <w:ind w:firstLine="105" w:firstLineChars="5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总务处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72" w:type="dxa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633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下午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2:00</w:t>
            </w:r>
          </w:p>
        </w:tc>
        <w:tc>
          <w:tcPr>
            <w:tcW w:w="131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指定地点</w:t>
            </w:r>
          </w:p>
        </w:tc>
        <w:tc>
          <w:tcPr>
            <w:tcW w:w="160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融合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组成员</w:t>
            </w:r>
          </w:p>
        </w:tc>
        <w:tc>
          <w:tcPr>
            <w:tcW w:w="142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融合教育</w:t>
            </w:r>
          </w:p>
        </w:tc>
        <w:tc>
          <w:tcPr>
            <w:tcW w:w="1327" w:type="dxa"/>
            <w:vAlign w:val="center"/>
          </w:tcPr>
          <w:p>
            <w:pPr>
              <w:spacing w:before="100" w:beforeAutospacing="1" w:after="100" w:afterAutospacing="1"/>
              <w:ind w:firstLine="105" w:firstLineChars="50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72" w:type="dxa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指定地点</w:t>
            </w:r>
          </w:p>
        </w:tc>
        <w:tc>
          <w:tcPr>
            <w:tcW w:w="160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送教成员</w:t>
            </w:r>
          </w:p>
        </w:tc>
        <w:tc>
          <w:tcPr>
            <w:tcW w:w="142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送教上门</w:t>
            </w:r>
          </w:p>
        </w:tc>
        <w:tc>
          <w:tcPr>
            <w:tcW w:w="1327" w:type="dxa"/>
            <w:vAlign w:val="center"/>
          </w:tcPr>
          <w:p>
            <w:pPr>
              <w:spacing w:before="100" w:beforeAutospacing="1" w:after="100" w:afterAutospacing="1"/>
              <w:ind w:firstLine="105" w:firstLineChars="5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72" w:type="dxa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二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9月10日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0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72" w:type="dxa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163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下午3:30</w:t>
            </w:r>
          </w:p>
        </w:tc>
        <w:tc>
          <w:tcPr>
            <w:tcW w:w="131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会议室</w:t>
            </w:r>
          </w:p>
        </w:tc>
        <w:tc>
          <w:tcPr>
            <w:tcW w:w="160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全体教师</w:t>
            </w:r>
          </w:p>
        </w:tc>
        <w:tc>
          <w:tcPr>
            <w:tcW w:w="142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教师节活动</w:t>
            </w:r>
          </w:p>
        </w:tc>
        <w:tc>
          <w:tcPr>
            <w:tcW w:w="132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72" w:type="dxa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三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9月11日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上午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:00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会议室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相关人员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2019年融合教育督导工作会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校长室   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72" w:type="dxa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下午2:00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会议室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相关人员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常州市“苏台融合教育合作项目”工作会议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校长室   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72" w:type="dxa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163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下午2:00</w:t>
            </w:r>
          </w:p>
        </w:tc>
        <w:tc>
          <w:tcPr>
            <w:tcW w:w="131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会议室</w:t>
            </w:r>
          </w:p>
        </w:tc>
        <w:tc>
          <w:tcPr>
            <w:tcW w:w="1608" w:type="dxa"/>
            <w:vAlign w:val="center"/>
          </w:tcPr>
          <w:p>
            <w:pPr>
              <w:spacing w:before="100" w:beforeAutospacing="1" w:after="100" w:afterAutospacing="1"/>
              <w:ind w:left="105" w:leftChars="50" w:firstLine="105" w:firstLineChars="50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项目组成员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生活适应项目组活动</w:t>
            </w:r>
          </w:p>
        </w:tc>
        <w:tc>
          <w:tcPr>
            <w:tcW w:w="132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72" w:type="dxa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四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9月12日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上午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:00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会议室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相关人员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责任督学专项督查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校长室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72" w:type="dxa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163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下午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3: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0</w:t>
            </w:r>
          </w:p>
        </w:tc>
        <w:tc>
          <w:tcPr>
            <w:tcW w:w="131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会议室</w:t>
            </w:r>
          </w:p>
        </w:tc>
        <w:tc>
          <w:tcPr>
            <w:tcW w:w="160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全体党员</w:t>
            </w:r>
          </w:p>
        </w:tc>
        <w:tc>
          <w:tcPr>
            <w:tcW w:w="142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党员活动</w:t>
            </w:r>
          </w:p>
        </w:tc>
        <w:tc>
          <w:tcPr>
            <w:tcW w:w="132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72" w:type="dxa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五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9月13日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60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42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72" w:type="dxa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163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572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六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60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42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72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9月14日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60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42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72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60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42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72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9月15日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60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42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</w:tr>
    </w:tbl>
    <w:p>
      <w:pPr>
        <w:widowControl/>
        <w:wordWrap w:val="0"/>
        <w:spacing w:line="320" w:lineRule="exact"/>
        <w:ind w:left="360" w:hanging="360"/>
        <w:jc w:val="left"/>
        <w:rPr>
          <w:rFonts w:hint="eastAsia" w:eastAsia="宋体"/>
          <w:b/>
          <w:color w:val="000000"/>
          <w:kern w:val="0"/>
          <w:szCs w:val="21"/>
          <w:lang w:val="en-US"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党支部：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1.周四（9月12日）下午第一节党员活动。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2.学习强国。</w:t>
      </w:r>
    </w:p>
    <w:p>
      <w:pPr>
        <w:widowControl/>
        <w:wordWrap w:val="0"/>
        <w:spacing w:line="320" w:lineRule="exact"/>
        <w:jc w:val="left"/>
        <w:rPr>
          <w:rFonts w:hint="eastAsia"/>
          <w:b/>
          <w:color w:val="000000"/>
          <w:kern w:val="0"/>
          <w:szCs w:val="21"/>
          <w:lang w:eastAsia="zh-CN"/>
        </w:rPr>
      </w:pPr>
    </w:p>
    <w:p>
      <w:pPr>
        <w:widowControl/>
        <w:wordWrap w:val="0"/>
        <w:spacing w:line="320" w:lineRule="exact"/>
        <w:jc w:val="left"/>
        <w:rPr>
          <w:rFonts w:hint="eastAsia"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  <w:lang w:eastAsia="zh-CN"/>
        </w:rPr>
        <w:t>校长室</w:t>
      </w:r>
      <w:r>
        <w:rPr>
          <w:rFonts w:hint="eastAsia"/>
          <w:color w:val="000000"/>
          <w:kern w:val="0"/>
          <w:szCs w:val="21"/>
        </w:rPr>
        <w:t>：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1.</w:t>
      </w:r>
      <w:r>
        <w:rPr>
          <w:rFonts w:hint="eastAsia"/>
          <w:color w:val="000000"/>
          <w:kern w:val="0"/>
          <w:sz w:val="18"/>
          <w:szCs w:val="18"/>
        </w:rPr>
        <w:t>当天值班的老师在楼道里多巡视多看护。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2.周三（9月11日）上午，“2019年融合教育督导工作会”在学校会议室召开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3.周四（9月12日）上午，三位责任督学到校进行开学工作专项督查和安全工作专项督查。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ind w:left="360" w:hanging="360"/>
        <w:jc w:val="left"/>
        <w:rPr>
          <w:rFonts w:hint="eastAsia" w:eastAsia="宋体"/>
          <w:color w:val="000000"/>
          <w:kern w:val="0"/>
          <w:szCs w:val="21"/>
          <w:lang w:eastAsia="zh-CN"/>
        </w:rPr>
      </w:pPr>
      <w:r>
        <w:rPr>
          <w:rFonts w:hint="eastAsia"/>
          <w:b/>
          <w:color w:val="000000"/>
          <w:kern w:val="0"/>
          <w:szCs w:val="21"/>
        </w:rPr>
        <w:t>教导处</w:t>
      </w:r>
      <w:r>
        <w:rPr>
          <w:rFonts w:hint="eastAsia"/>
          <w:b/>
          <w:color w:val="000000"/>
          <w:kern w:val="0"/>
          <w:szCs w:val="21"/>
          <w:lang w:eastAsia="zh-CN"/>
        </w:rPr>
        <w:t>：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/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1.周一下午融合组成员分赴各点开展融合教育。</w:t>
      </w:r>
      <w:r>
        <w:rPr>
          <w:color w:val="000000"/>
          <w:kern w:val="0"/>
          <w:sz w:val="18"/>
          <w:szCs w:val="18"/>
        </w:rPr>
        <w:t> 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/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2.完善社团计划，关注社团上课三步骤。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/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3.做好学籍模板，准备上传。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4.三大教研组长做好教学计划交流。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jc w:val="left"/>
        <w:rPr>
          <w:rFonts w:hint="eastAsia" w:eastAsia="宋体"/>
          <w:b/>
          <w:color w:val="000000"/>
          <w:kern w:val="0"/>
          <w:szCs w:val="21"/>
          <w:lang w:eastAsia="zh-CN"/>
        </w:rPr>
      </w:pPr>
      <w:r>
        <w:rPr>
          <w:rFonts w:hint="eastAsia"/>
          <w:b/>
          <w:color w:val="000000"/>
          <w:kern w:val="0"/>
          <w:szCs w:val="21"/>
        </w:rPr>
        <w:t>教科室</w:t>
      </w:r>
      <w:r>
        <w:rPr>
          <w:rFonts w:hint="eastAsia"/>
          <w:b/>
          <w:color w:val="000000"/>
          <w:kern w:val="0"/>
          <w:szCs w:val="21"/>
          <w:lang w:eastAsia="zh-CN"/>
        </w:rPr>
        <w:t>：</w:t>
      </w:r>
    </w:p>
    <w:p>
      <w:pPr>
        <w:widowControl/>
        <w:numPr>
          <w:ilvl w:val="0"/>
          <w:numId w:val="1"/>
        </w:numPr>
        <w:ind w:left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周二上午谢虹、李惠宁去教师发展中心修改课题申报书。</w:t>
      </w:r>
    </w:p>
    <w:p>
      <w:pPr>
        <w:widowControl/>
        <w:numPr>
          <w:ilvl w:val="0"/>
          <w:numId w:val="1"/>
        </w:numPr>
        <w:ind w:left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周三（9月11日）下午，生活适应三百课项目组活动。</w:t>
      </w:r>
    </w:p>
    <w:p>
      <w:pPr>
        <w:widowControl/>
        <w:numPr>
          <w:ilvl w:val="0"/>
          <w:numId w:val="1"/>
        </w:numPr>
        <w:ind w:left="0" w:leftChars="0" w:firstLine="0" w:firstLine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项目组成员完善案例分析。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jc w:val="left"/>
        <w:rPr>
          <w:rFonts w:hint="eastAsia" w:eastAsia="宋体"/>
          <w:b/>
          <w:color w:val="000000"/>
          <w:kern w:val="0"/>
          <w:szCs w:val="21"/>
          <w:lang w:eastAsia="zh-CN"/>
        </w:rPr>
      </w:pPr>
      <w:r>
        <w:rPr>
          <w:rFonts w:hint="eastAsia"/>
          <w:b/>
          <w:color w:val="000000"/>
          <w:kern w:val="0"/>
          <w:szCs w:val="21"/>
        </w:rPr>
        <w:t>德育处</w:t>
      </w:r>
      <w:r>
        <w:rPr>
          <w:rFonts w:hint="eastAsia"/>
          <w:b/>
          <w:color w:val="000000"/>
          <w:kern w:val="0"/>
          <w:szCs w:val="21"/>
          <w:lang w:eastAsia="zh-CN"/>
        </w:rPr>
        <w:t>：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eastAsia" w:eastAsia="宋体"/>
          <w:color w:val="000000"/>
          <w:kern w:val="0"/>
          <w:sz w:val="18"/>
          <w:szCs w:val="18"/>
          <w:lang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1.</w:t>
      </w:r>
      <w:r>
        <w:rPr>
          <w:rFonts w:hint="eastAsia"/>
          <w:color w:val="000000"/>
          <w:kern w:val="0"/>
          <w:sz w:val="18"/>
          <w:szCs w:val="18"/>
        </w:rPr>
        <w:t>学生常规教育</w:t>
      </w:r>
      <w:r>
        <w:rPr>
          <w:rFonts w:hint="eastAsia"/>
          <w:color w:val="000000"/>
          <w:kern w:val="0"/>
          <w:sz w:val="18"/>
          <w:szCs w:val="18"/>
          <w:lang w:eastAsia="zh-CN"/>
        </w:rPr>
        <w:t>。</w:t>
      </w:r>
    </w:p>
    <w:p>
      <w:pPr>
        <w:widowControl/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2.为打卡爱国主义教育基地和地铁各站点做好准备。</w:t>
      </w:r>
    </w:p>
    <w:p>
      <w:pPr>
        <w:widowControl/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jc w:val="left"/>
        <w:rPr>
          <w:rFonts w:hint="eastAsia" w:eastAsia="宋体"/>
          <w:b/>
          <w:color w:val="000000"/>
          <w:kern w:val="0"/>
          <w:szCs w:val="21"/>
          <w:lang w:eastAsia="zh-CN"/>
        </w:rPr>
      </w:pPr>
      <w:r>
        <w:rPr>
          <w:rFonts w:hint="eastAsia"/>
          <w:b/>
          <w:color w:val="000000"/>
          <w:kern w:val="0"/>
          <w:szCs w:val="21"/>
        </w:rPr>
        <w:t>总务处</w:t>
      </w:r>
      <w:r>
        <w:rPr>
          <w:rFonts w:hint="eastAsia"/>
          <w:b/>
          <w:color w:val="000000"/>
          <w:kern w:val="0"/>
          <w:szCs w:val="21"/>
          <w:lang w:eastAsia="zh-CN"/>
        </w:rPr>
        <w:t>：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1.各班主任用中小学安全教育平台对学生做好“秋季安全第一课”，并拍照上传至班网。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2.筹备举办“消防安全讲座”，具体时间等消防大队的通知。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jc w:val="left"/>
        <w:rPr>
          <w:rFonts w:hint="eastAsia"/>
          <w:b/>
          <w:color w:val="000000"/>
          <w:kern w:val="0"/>
          <w:szCs w:val="21"/>
          <w:lang w:val="en-US"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工会：</w:t>
      </w:r>
    </w:p>
    <w:p>
      <w:pPr>
        <w:widowControl/>
        <w:numPr>
          <w:ilvl w:val="0"/>
          <w:numId w:val="2"/>
        </w:numPr>
        <w:wordWrap w:val="0"/>
        <w:spacing w:line="320" w:lineRule="exact"/>
        <w:ind w:left="360" w:hanging="36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</w:rPr>
        <w:t>开展师德</w:t>
      </w:r>
      <w:r>
        <w:rPr>
          <w:rFonts w:hint="eastAsia"/>
          <w:color w:val="000000"/>
          <w:kern w:val="0"/>
          <w:sz w:val="18"/>
          <w:szCs w:val="18"/>
          <w:lang w:eastAsia="zh-CN"/>
        </w:rPr>
        <w:t>建设</w:t>
      </w:r>
      <w:r>
        <w:rPr>
          <w:rFonts w:hint="eastAsia"/>
          <w:color w:val="000000"/>
          <w:kern w:val="0"/>
          <w:sz w:val="18"/>
          <w:szCs w:val="18"/>
        </w:rPr>
        <w:t>月</w:t>
      </w: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活动。</w:t>
      </w:r>
    </w:p>
    <w:p>
      <w:pPr>
        <w:widowControl/>
        <w:numPr>
          <w:ilvl w:val="0"/>
          <w:numId w:val="2"/>
        </w:numPr>
        <w:wordWrap w:val="0"/>
        <w:spacing w:line="320" w:lineRule="exact"/>
        <w:ind w:left="360" w:hanging="36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组织教师节庆祝活动。</w:t>
      </w:r>
    </w:p>
    <w:p>
      <w:pPr>
        <w:widowControl/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3.积极组织慈善一日捐活动。</w:t>
      </w:r>
    </w:p>
    <w:p>
      <w:pPr>
        <w:widowControl/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4.</w:t>
      </w:r>
      <w:r>
        <w:rPr>
          <w:rFonts w:hint="eastAsia"/>
          <w:color w:val="000000"/>
          <w:kern w:val="0"/>
          <w:sz w:val="18"/>
          <w:szCs w:val="18"/>
        </w:rPr>
        <w:t>送教上门人员</w:t>
      </w: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首次交接、评估。</w:t>
      </w:r>
    </w:p>
    <w:p>
      <w:pPr>
        <w:widowControl/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ind w:left="360" w:hanging="360"/>
        <w:jc w:val="left"/>
        <w:rPr>
          <w:rFonts w:hint="eastAsia" w:eastAsia="宋体"/>
          <w:b/>
          <w:color w:val="000000"/>
          <w:kern w:val="0"/>
          <w:szCs w:val="21"/>
          <w:lang w:eastAsia="zh-CN"/>
        </w:rPr>
      </w:pPr>
      <w:r>
        <w:rPr>
          <w:rFonts w:hint="eastAsia"/>
          <w:b/>
          <w:color w:val="000000"/>
          <w:kern w:val="0"/>
          <w:szCs w:val="21"/>
        </w:rPr>
        <w:t>办公室</w:t>
      </w:r>
      <w:r>
        <w:rPr>
          <w:rFonts w:hint="eastAsia"/>
          <w:b/>
          <w:color w:val="000000"/>
          <w:kern w:val="0"/>
          <w:szCs w:val="21"/>
          <w:lang w:eastAsia="zh-CN"/>
        </w:rPr>
        <w:t>：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1.</w:t>
      </w:r>
      <w:r>
        <w:rPr>
          <w:rFonts w:hint="eastAsia"/>
          <w:color w:val="000000"/>
          <w:kern w:val="0"/>
          <w:sz w:val="18"/>
          <w:szCs w:val="18"/>
        </w:rPr>
        <w:t>完成局人事科、计财科</w:t>
      </w: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上报电子、文本材料。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2.做好“常州市第九批教坛新秀和教学能手”推荐工作。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ind w:left="360" w:hanging="360"/>
        <w:jc w:val="left"/>
        <w:rPr>
          <w:rFonts w:hint="eastAsia" w:eastAsia="宋体"/>
          <w:b/>
          <w:color w:val="000000"/>
          <w:kern w:val="0"/>
          <w:szCs w:val="21"/>
          <w:lang w:val="en-US"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成长支持中心：</w:t>
      </w:r>
    </w:p>
    <w:p>
      <w:pPr>
        <w:widowControl/>
        <w:numPr>
          <w:ilvl w:val="0"/>
          <w:numId w:val="3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指导学生制作冷凝皂。</w:t>
      </w:r>
    </w:p>
    <w:p>
      <w:pPr>
        <w:widowControl/>
        <w:numPr>
          <w:ilvl w:val="0"/>
          <w:numId w:val="3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保障门店正常运转。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</w:rPr>
      </w:pPr>
    </w:p>
    <w:p>
      <w:pPr>
        <w:widowControl/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</w:rPr>
      </w:pPr>
      <w:r>
        <w:rPr>
          <w:rFonts w:hint="eastAsia"/>
          <w:b/>
          <w:color w:val="000000"/>
          <w:kern w:val="0"/>
          <w:szCs w:val="21"/>
        </w:rPr>
        <w:t>友情提醒</w:t>
      </w:r>
      <w:r>
        <w:rPr>
          <w:rFonts w:hint="eastAsia"/>
          <w:color w:val="000000"/>
          <w:kern w:val="0"/>
          <w:sz w:val="18"/>
          <w:szCs w:val="18"/>
        </w:rPr>
        <w:t>：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="72" w:leftChars="0"/>
        <w:jc w:val="left"/>
        <w:rPr>
          <w:rFonts w:hint="eastAsia" w:eastAsia="宋体"/>
          <w:color w:val="000000"/>
          <w:kern w:val="0"/>
          <w:sz w:val="18"/>
          <w:szCs w:val="18"/>
          <w:lang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1.本周实际工作时间4天</w:t>
      </w:r>
      <w:r>
        <w:rPr>
          <w:rFonts w:hint="eastAsia"/>
          <w:color w:val="000000"/>
          <w:kern w:val="0"/>
          <w:sz w:val="18"/>
          <w:szCs w:val="18"/>
        </w:rPr>
        <w:t>，请老师们</w:t>
      </w: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佩戴好工作牌</w:t>
      </w:r>
      <w:r>
        <w:rPr>
          <w:rFonts w:hint="eastAsia"/>
          <w:color w:val="000000"/>
          <w:kern w:val="0"/>
          <w:sz w:val="18"/>
          <w:szCs w:val="18"/>
        </w:rPr>
        <w:t>，按时到岗</w:t>
      </w:r>
      <w:r>
        <w:rPr>
          <w:rFonts w:hint="eastAsia"/>
          <w:color w:val="000000"/>
          <w:kern w:val="0"/>
          <w:sz w:val="18"/>
          <w:szCs w:val="18"/>
          <w:lang w:eastAsia="zh-CN"/>
        </w:rPr>
        <w:t>。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="72" w:leftChars="0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2.请各部门负责人关注校网后台公文，及时参加开学初各项会议。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="72" w:leftChars="0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3.本学期教师值班看护表稍作改动，请老师们关注值班地点，如无法准时到岗请提前调班或通知办公室代班。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 w:eastAsia="宋体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before="100" w:beforeAutospacing="1" w:after="100" w:afterAutospacing="1"/>
        <w:jc w:val="center"/>
        <w:rPr>
          <w:rFonts w:hint="eastAsia" w:cs="宋体"/>
          <w:color w:val="000000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9C6F3F"/>
    <w:multiLevelType w:val="singleLevel"/>
    <w:tmpl w:val="979C6F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B363D2B"/>
    <w:multiLevelType w:val="singleLevel"/>
    <w:tmpl w:val="AB363D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53FB06F"/>
    <w:multiLevelType w:val="singleLevel"/>
    <w:tmpl w:val="553FB0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42886"/>
    <w:rsid w:val="009A2A1C"/>
    <w:rsid w:val="070433E2"/>
    <w:rsid w:val="074F09CA"/>
    <w:rsid w:val="0BAA5BD3"/>
    <w:rsid w:val="0D461EE7"/>
    <w:rsid w:val="119B64D6"/>
    <w:rsid w:val="191513CA"/>
    <w:rsid w:val="24B82DCD"/>
    <w:rsid w:val="2ABC1F6D"/>
    <w:rsid w:val="2D1C16DA"/>
    <w:rsid w:val="318E0685"/>
    <w:rsid w:val="34342886"/>
    <w:rsid w:val="36E5165C"/>
    <w:rsid w:val="3B606447"/>
    <w:rsid w:val="3D011E3B"/>
    <w:rsid w:val="400835D6"/>
    <w:rsid w:val="4065540F"/>
    <w:rsid w:val="40FD1811"/>
    <w:rsid w:val="42A43E79"/>
    <w:rsid w:val="43A10B14"/>
    <w:rsid w:val="47061305"/>
    <w:rsid w:val="47D53887"/>
    <w:rsid w:val="49652A50"/>
    <w:rsid w:val="4AB470AA"/>
    <w:rsid w:val="4C246CA9"/>
    <w:rsid w:val="4DBF13C9"/>
    <w:rsid w:val="4F3A1FA8"/>
    <w:rsid w:val="52301832"/>
    <w:rsid w:val="528614D4"/>
    <w:rsid w:val="5C7613EF"/>
    <w:rsid w:val="66411361"/>
    <w:rsid w:val="6BAF1EE2"/>
    <w:rsid w:val="6D535020"/>
    <w:rsid w:val="6DE808D4"/>
    <w:rsid w:val="6EB50FCD"/>
    <w:rsid w:val="6F683FD4"/>
    <w:rsid w:val="74264C94"/>
    <w:rsid w:val="759555AB"/>
    <w:rsid w:val="75F07F8F"/>
    <w:rsid w:val="76140A8A"/>
    <w:rsid w:val="7D6C2AB0"/>
    <w:rsid w:val="7DB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2018-09-08T03:00:00Z</dcterms:created>
  <dc:creator>霍霍</dc:creator>
  <cp:lastModifiedBy>Administrator</cp:lastModifiedBy>
  <dcterms:modified xsi:type="dcterms:W3CDTF">2019-09-09T05:26:23Z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