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076D" w14:textId="77777777" w:rsidR="006A2E01" w:rsidRPr="00163C87" w:rsidRDefault="00F04C28">
      <w:pPr>
        <w:spacing w:line="360" w:lineRule="exact"/>
        <w:jc w:val="center"/>
        <w:rPr>
          <w:rFonts w:ascii="黑体" w:eastAsia="黑体" w:hAnsi="黑体" w:cs="黑体"/>
          <w:sz w:val="28"/>
          <w:szCs w:val="28"/>
        </w:rPr>
      </w:pPr>
      <w:r w:rsidRPr="00163C87">
        <w:rPr>
          <w:rFonts w:ascii="黑体" w:eastAsia="黑体" w:hAnsi="黑体" w:cs="黑体" w:hint="eastAsia"/>
          <w:sz w:val="28"/>
          <w:szCs w:val="28"/>
        </w:rPr>
        <w:t>常州市新北区实验中学</w:t>
      </w:r>
      <w:r w:rsidR="006A2E01" w:rsidRPr="00163C87">
        <w:rPr>
          <w:rFonts w:ascii="黑体" w:eastAsia="黑体" w:hAnsi="黑体" w:cs="黑体" w:hint="eastAsia"/>
          <w:sz w:val="28"/>
          <w:szCs w:val="28"/>
        </w:rPr>
        <w:t>教育集团（含龙城初级中学）</w:t>
      </w:r>
    </w:p>
    <w:p w14:paraId="51EE4A08" w14:textId="15CFEEE2" w:rsidR="00CD4932" w:rsidRDefault="00F04C28">
      <w:pPr>
        <w:spacing w:line="360" w:lineRule="exact"/>
        <w:jc w:val="center"/>
        <w:rPr>
          <w:rFonts w:ascii="黑体" w:eastAsia="黑体" w:hAnsi="黑体" w:cs="黑体"/>
          <w:sz w:val="28"/>
          <w:szCs w:val="28"/>
        </w:rPr>
      </w:pPr>
      <w:r w:rsidRPr="00163C87">
        <w:rPr>
          <w:rFonts w:ascii="黑体" w:eastAsia="黑体" w:hAnsi="黑体" w:cs="黑体" w:hint="eastAsia"/>
          <w:sz w:val="28"/>
          <w:szCs w:val="28"/>
        </w:rPr>
        <w:t>202</w:t>
      </w:r>
      <w:r w:rsidRPr="00163C87">
        <w:rPr>
          <w:rFonts w:ascii="黑体" w:eastAsia="黑体" w:hAnsi="黑体" w:cs="黑体"/>
          <w:sz w:val="28"/>
          <w:szCs w:val="28"/>
        </w:rPr>
        <w:t>1</w:t>
      </w:r>
      <w:r w:rsidRPr="00163C87">
        <w:rPr>
          <w:rFonts w:ascii="黑体" w:eastAsia="黑体" w:hAnsi="黑体" w:cs="黑体" w:hint="eastAsia"/>
          <w:sz w:val="28"/>
          <w:szCs w:val="28"/>
        </w:rPr>
        <w:t>年新生入学通告</w:t>
      </w:r>
    </w:p>
    <w:p w14:paraId="5E798EB1" w14:textId="77777777" w:rsidR="006C7DF8" w:rsidRPr="00163C87" w:rsidRDefault="006C7DF8">
      <w:pPr>
        <w:spacing w:line="360" w:lineRule="exact"/>
        <w:jc w:val="center"/>
        <w:rPr>
          <w:rFonts w:ascii="黑体" w:eastAsia="黑体" w:hAnsi="黑体" w:cs="黑体"/>
          <w:sz w:val="28"/>
          <w:szCs w:val="28"/>
        </w:rPr>
      </w:pPr>
    </w:p>
    <w:p w14:paraId="3D9B0825" w14:textId="1985CAB3" w:rsidR="00CD4932" w:rsidRPr="006C7DF8" w:rsidRDefault="00F04C2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根据新北区《关于做好202</w:t>
      </w:r>
      <w:r w:rsidRPr="006C7DF8">
        <w:rPr>
          <w:rFonts w:ascii="仿宋_GB2312" w:eastAsia="仿宋_GB2312" w:hAnsi="仿宋_GB2312" w:cs="仿宋_GB2312"/>
          <w:sz w:val="28"/>
          <w:szCs w:val="22"/>
        </w:rPr>
        <w:t>1</w: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年幼儿园、义务教育学校招生及小学毕业工作的指导意见》文件精神，现将我校202</w:t>
      </w:r>
      <w:r w:rsidRPr="006C7DF8">
        <w:rPr>
          <w:rFonts w:ascii="仿宋_GB2312" w:eastAsia="仿宋_GB2312" w:hAnsi="仿宋_GB2312" w:cs="仿宋_GB2312"/>
          <w:sz w:val="28"/>
          <w:szCs w:val="22"/>
        </w:rPr>
        <w:t>1</w: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年秋学期招生入学事项通告如下：</w:t>
      </w:r>
    </w:p>
    <w:p w14:paraId="7F945B37" w14:textId="77777777" w:rsidR="00CD4932" w:rsidRPr="006C7DF8" w:rsidRDefault="00F04C28" w:rsidP="006C7DF8">
      <w:pPr>
        <w:spacing w:line="360" w:lineRule="exact"/>
        <w:ind w:firstLineChars="200" w:firstLine="562"/>
        <w:rPr>
          <w:rFonts w:ascii="黑体" w:eastAsia="黑体" w:hAnsi="黑体" w:cs="黑体"/>
          <w:b/>
          <w:sz w:val="28"/>
          <w:szCs w:val="22"/>
        </w:rPr>
      </w:pPr>
      <w:r w:rsidRPr="006C7DF8">
        <w:rPr>
          <w:rFonts w:ascii="黑体" w:eastAsia="黑体" w:hAnsi="黑体" w:cs="黑体" w:hint="eastAsia"/>
          <w:b/>
          <w:sz w:val="28"/>
          <w:szCs w:val="22"/>
        </w:rPr>
        <w:t>一、招生对象</w:t>
      </w:r>
    </w:p>
    <w:p w14:paraId="797C3CC5" w14:textId="4256154F" w:rsidR="00CD4932" w:rsidRPr="006C7DF8" w:rsidRDefault="00F04C28">
      <w:pPr>
        <w:spacing w:line="360" w:lineRule="exact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具有本校施教区范围内户籍和合法固定住所的202</w:t>
      </w:r>
      <w:r w:rsidRPr="006C7DF8">
        <w:rPr>
          <w:rFonts w:ascii="仿宋_GB2312" w:eastAsia="仿宋_GB2312" w:hAnsi="仿宋_GB2312" w:cs="仿宋_GB2312"/>
          <w:sz w:val="28"/>
          <w:szCs w:val="22"/>
        </w:rPr>
        <w:t>1</w: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届小学毕业生。</w:t>
      </w:r>
    </w:p>
    <w:p w14:paraId="2E345212" w14:textId="738C5A2A" w:rsidR="00CD4932" w:rsidRPr="006C7DF8" w:rsidRDefault="00F04C28" w:rsidP="006C7DF8">
      <w:pPr>
        <w:spacing w:line="360" w:lineRule="exact"/>
        <w:ind w:firstLineChars="200" w:firstLine="562"/>
        <w:rPr>
          <w:rFonts w:ascii="黑体" w:eastAsia="黑体" w:hAnsi="黑体" w:cs="黑体"/>
          <w:b/>
          <w:sz w:val="28"/>
          <w:szCs w:val="22"/>
        </w:rPr>
      </w:pPr>
      <w:r w:rsidRPr="006C7DF8">
        <w:rPr>
          <w:rFonts w:ascii="黑体" w:eastAsia="黑体" w:hAnsi="黑体" w:cs="黑体" w:hint="eastAsia"/>
          <w:b/>
          <w:sz w:val="28"/>
          <w:szCs w:val="22"/>
        </w:rPr>
        <w:t>二、招生计划</w:t>
      </w:r>
      <w:r w:rsidR="002F01AD" w:rsidRPr="006C7DF8">
        <w:rPr>
          <w:rFonts w:ascii="黑体" w:eastAsia="黑体" w:hAnsi="黑体" w:cs="黑体"/>
          <w:b/>
          <w:sz w:val="28"/>
          <w:szCs w:val="22"/>
        </w:rPr>
        <w:tab/>
      </w:r>
    </w:p>
    <w:p w14:paraId="283D43CC" w14:textId="668814FD" w:rsidR="00CD4932" w:rsidRPr="006C7DF8" w:rsidRDefault="00F04C2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3</w:t>
      </w:r>
      <w:r w:rsidR="00DA3069" w:rsidRPr="006C7DF8">
        <w:rPr>
          <w:rFonts w:ascii="仿宋_GB2312" w:eastAsia="仿宋_GB2312" w:hAnsi="仿宋_GB2312" w:cs="仿宋_GB2312"/>
          <w:sz w:val="28"/>
          <w:szCs w:val="22"/>
        </w:rPr>
        <w:t>5</w: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个班</w:t>
      </w:r>
    </w:p>
    <w:p w14:paraId="515EB8FB" w14:textId="77777777" w:rsidR="00CD4932" w:rsidRPr="006C7DF8" w:rsidRDefault="00F04C28" w:rsidP="006C7DF8">
      <w:pPr>
        <w:spacing w:line="360" w:lineRule="exact"/>
        <w:ind w:firstLineChars="200" w:firstLine="562"/>
        <w:rPr>
          <w:rFonts w:ascii="黑体" w:eastAsia="黑体" w:hAnsi="黑体" w:cs="黑体"/>
          <w:b/>
          <w:sz w:val="28"/>
          <w:szCs w:val="22"/>
        </w:rPr>
      </w:pPr>
      <w:r w:rsidRPr="006C7DF8">
        <w:rPr>
          <w:rFonts w:ascii="黑体" w:eastAsia="黑体" w:hAnsi="黑体" w:cs="黑体" w:hint="eastAsia"/>
          <w:b/>
          <w:sz w:val="28"/>
          <w:szCs w:val="22"/>
        </w:rPr>
        <w:t>三、招生方式</w:t>
      </w:r>
    </w:p>
    <w:p w14:paraId="39EB6726" w14:textId="77777777" w:rsidR="00CD4932" w:rsidRPr="006C7DF8" w:rsidRDefault="00F04C28" w:rsidP="006C7DF8">
      <w:pPr>
        <w:spacing w:line="360" w:lineRule="exact"/>
        <w:ind w:firstLineChars="200" w:firstLine="560"/>
        <w:rPr>
          <w:rFonts w:ascii="黑体" w:eastAsia="黑体" w:hAnsi="黑体" w:cs="黑体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免试入学。</w:t>
      </w:r>
    </w:p>
    <w:p w14:paraId="16E10136" w14:textId="77777777" w:rsidR="00CD4932" w:rsidRPr="006C7DF8" w:rsidRDefault="00F04C28" w:rsidP="006C7DF8">
      <w:pPr>
        <w:spacing w:line="360" w:lineRule="exact"/>
        <w:ind w:firstLineChars="200" w:firstLine="562"/>
        <w:rPr>
          <w:rFonts w:ascii="黑体" w:eastAsia="黑体" w:hAnsi="黑体" w:cs="黑体"/>
          <w:b/>
          <w:sz w:val="28"/>
          <w:szCs w:val="22"/>
        </w:rPr>
      </w:pPr>
      <w:r w:rsidRPr="006C7DF8">
        <w:rPr>
          <w:rFonts w:ascii="黑体" w:eastAsia="黑体" w:hAnsi="黑体" w:cs="黑体" w:hint="eastAsia"/>
          <w:b/>
          <w:sz w:val="28"/>
          <w:szCs w:val="22"/>
        </w:rPr>
        <w:t>四、施教范围（限住宅）</w:t>
      </w:r>
    </w:p>
    <w:p w14:paraId="1CFCD45E" w14:textId="5A5A76F6" w:rsidR="006C7DF8" w:rsidRPr="006C7DF8" w:rsidRDefault="006C7DF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百草苑、世府邻里中心、常发豪庭花园、阳光花园、藻江花园、东南花园、美林国际村、绿洲家园、水木年华、大诚苑、天誉城市花园、樾府花园 、太湖明珠苑、府翰苑、中央花园、金桂公寓、府西花园、星海银园、河海新村、汇丰新村（一村、二村、三村）、巢丰苑、金城花园、府琛花园、江南春晓、旺角花园、嘉顺花园、太湖花园、兴业苑、雅筑公寓、典雅花园、丰臣凯林花园、翡翠锦园、新城御景湾、山水和园、太阳花园、福地聚龙苑、中海龙城公馆、西小村、万达广场公寓、怡盛花园、嵩山路公寓、聚博花园、晋陵北路25号（原建行宿舍）、书香世家花园、燕兴新村、</w:t>
      </w:r>
      <w:r w:rsidR="002A040C" w:rsidRPr="002A040C">
        <w:rPr>
          <w:rFonts w:ascii="仿宋_GB2312" w:eastAsia="仿宋_GB2312" w:hAnsi="仿宋_GB2312" w:cs="仿宋_GB2312" w:hint="eastAsia"/>
          <w:sz w:val="28"/>
          <w:szCs w:val="22"/>
        </w:rPr>
        <w:t>兰翔</w: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新村、兰翔二村、河海二村、凤凰苑、长兴好日子、华亭苑、都市雅居、天润园、吟枫苑、金惠雅居、金田雅居、富都新村（南村、北村、花苑）、侨光苑、天安花园、珠江花园、燕阳花园、长江公寓、御花园、蓝色港湾、新荷花园、绿色家园、惠山苑、怀德名园、香树湾馨苑、御庭园、荣盛锦绣天地、香树湾福园、新名园、公园人家、朗诗绿郡、道生中心、康郡小区、馨河郦舍、河海街道王家新村、林悦花园（过渡）、牡丹和苑（过渡）、樾隽花园（过渡）、世茂香槟湖苑、九龙仓时代上院、九龙仓国宾花园、龙湖原山雅居、康桥水郡花园、泰山花园（一村、二村、三村）、星河湾雅居乐、南博湾花园、雅居乐常乐花园</w:t>
      </w:r>
    </w:p>
    <w:p w14:paraId="493A789B" w14:textId="77777777" w:rsidR="006C7DF8" w:rsidRPr="006C7DF8" w:rsidRDefault="006C7DF8" w:rsidP="006C7DF8">
      <w:pPr>
        <w:spacing w:line="360" w:lineRule="exact"/>
        <w:ind w:firstLineChars="200" w:firstLine="562"/>
        <w:rPr>
          <w:rFonts w:ascii="黑体" w:eastAsia="黑体" w:hAnsi="黑体" w:cs="黑体"/>
          <w:b/>
          <w:sz w:val="28"/>
          <w:szCs w:val="22"/>
        </w:rPr>
      </w:pPr>
      <w:r w:rsidRPr="006C7DF8">
        <w:rPr>
          <w:rFonts w:ascii="黑体" w:eastAsia="黑体" w:hAnsi="黑体" w:cs="黑体" w:hint="eastAsia"/>
          <w:b/>
          <w:sz w:val="28"/>
          <w:szCs w:val="22"/>
        </w:rPr>
        <w:t>五、招生办法</w:t>
      </w:r>
    </w:p>
    <w:p w14:paraId="63319DFC" w14:textId="52CA933E" w:rsidR="006C7DF8" w:rsidRDefault="006C7DF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市、区教育行政部门根据学生家长提供的户籍、房产所在地等材料，统一安排。一般情况下，家长不需要到我校联系。</w:t>
      </w:r>
    </w:p>
    <w:p w14:paraId="0186B7EC" w14:textId="77777777" w:rsidR="006C7DF8" w:rsidRPr="006C7DF8" w:rsidRDefault="006C7DF8" w:rsidP="006C7DF8">
      <w:pPr>
        <w:spacing w:line="360" w:lineRule="exact"/>
        <w:ind w:firstLineChars="200" w:firstLine="562"/>
        <w:rPr>
          <w:rFonts w:ascii="黑体" w:eastAsia="黑体" w:hAnsi="黑体" w:cs="黑体"/>
          <w:b/>
          <w:sz w:val="28"/>
          <w:szCs w:val="22"/>
        </w:rPr>
      </w:pPr>
      <w:r w:rsidRPr="006C7DF8">
        <w:rPr>
          <w:rFonts w:ascii="黑体" w:eastAsia="黑体" w:hAnsi="黑体" w:cs="黑体" w:hint="eastAsia"/>
          <w:b/>
          <w:sz w:val="28"/>
          <w:szCs w:val="22"/>
        </w:rPr>
        <w:t>六、温馨提示</w:t>
      </w:r>
    </w:p>
    <w:p w14:paraId="284A9760" w14:textId="77777777" w:rsidR="006C7DF8" w:rsidRPr="006C7DF8" w:rsidRDefault="006C7DF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1.7月15日前，我校将公布新生名单并发放入学通知书。</w:t>
      </w:r>
    </w:p>
    <w:p w14:paraId="509E1205" w14:textId="77777777" w:rsidR="006C7DF8" w:rsidRPr="006C7DF8" w:rsidRDefault="006C7DF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 xml:space="preserve">2.流动就业创业人员随迁子女，在常州市区小学就读后，如想在常州市区继续就读初中，学生父母不必自己联系初中，由市、区教育行政部门统筹安排到具备吸纳能力的、相对就近的初中就读。 </w:t>
      </w:r>
    </w:p>
    <w:p w14:paraId="5B262E7B" w14:textId="77777777" w:rsidR="006C7DF8" w:rsidRPr="006C7DF8" w:rsidRDefault="006C7DF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3.有本施教区户籍但在主城区以外的小学就读、要求回本初中就读的小学毕业生：</w:t>
      </w:r>
    </w:p>
    <w:p w14:paraId="62D2130D" w14:textId="77777777" w:rsidR="006C7DF8" w:rsidRPr="006C7DF8" w:rsidRDefault="006C7DF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lastRenderedPageBreak/>
        <w:t>（1）6月7日至6月27日在招生入学系统（我的常州APP</w:t>
      </w:r>
      <w:r w:rsidRPr="006C7DF8">
        <w:rPr>
          <w:rFonts w:ascii="仿宋_GB2312" w:eastAsia="仿宋_GB2312" w:hAnsi="仿宋_GB2312" w:cs="仿宋_GB2312"/>
          <w:sz w:val="28"/>
          <w:szCs w:val="22"/>
        </w:rPr>
        <w:t>）</w: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进行登记；</w:t>
      </w:r>
    </w:p>
    <w:p w14:paraId="3031C8EB" w14:textId="77777777" w:rsidR="006C7DF8" w:rsidRPr="006C7DF8" w:rsidRDefault="006C7DF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（2）六月的每周六上午（端午节除外）：带以下材料的原件和复印件到常州市解放路小学办理报名材料审核：</w:t>
      </w:r>
    </w:p>
    <w:p w14:paraId="00F5A821" w14:textId="77777777" w:rsidR="006C7DF8" w:rsidRPr="006C7DF8" w:rsidRDefault="006C7DF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/>
          <w:sz w:val="28"/>
          <w:szCs w:val="22"/>
        </w:rPr>
        <w:fldChar w:fldCharType="begin"/>
      </w:r>
      <w:r w:rsidRPr="006C7DF8">
        <w:rPr>
          <w:rFonts w:ascii="仿宋_GB2312" w:eastAsia="仿宋_GB2312" w:hAnsi="仿宋_GB2312" w:cs="仿宋_GB2312"/>
          <w:sz w:val="28"/>
          <w:szCs w:val="22"/>
        </w:rPr>
        <w:instrText xml:space="preserve"> </w:instrTex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instrText>= 1 \* GB3</w:instrText>
      </w:r>
      <w:r w:rsidRPr="006C7DF8">
        <w:rPr>
          <w:rFonts w:ascii="仿宋_GB2312" w:eastAsia="仿宋_GB2312" w:hAnsi="仿宋_GB2312" w:cs="仿宋_GB2312"/>
          <w:sz w:val="28"/>
          <w:szCs w:val="22"/>
        </w:rPr>
        <w:instrText xml:space="preserve"> </w:instrText>
      </w:r>
      <w:r w:rsidRPr="006C7DF8">
        <w:rPr>
          <w:rFonts w:ascii="仿宋_GB2312" w:eastAsia="仿宋_GB2312" w:hAnsi="仿宋_GB2312" w:cs="仿宋_GB2312"/>
          <w:sz w:val="28"/>
          <w:szCs w:val="22"/>
        </w:rPr>
        <w:fldChar w:fldCharType="separate"/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①</w:t>
      </w:r>
      <w:r w:rsidRPr="006C7DF8">
        <w:rPr>
          <w:rFonts w:ascii="仿宋_GB2312" w:eastAsia="仿宋_GB2312" w:hAnsi="仿宋_GB2312" w:cs="仿宋_GB2312"/>
          <w:sz w:val="28"/>
          <w:szCs w:val="22"/>
        </w:rPr>
        <w:fldChar w:fldCharType="end"/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户口簿(学生和一名监护人须在同一户口簿)</w:t>
      </w:r>
    </w:p>
    <w:p w14:paraId="6B3FBBC6" w14:textId="77777777" w:rsidR="006C7DF8" w:rsidRPr="006C7DF8" w:rsidRDefault="006C7DF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/>
          <w:sz w:val="28"/>
          <w:szCs w:val="22"/>
        </w:rPr>
        <w:fldChar w:fldCharType="begin"/>
      </w:r>
      <w:r w:rsidRPr="006C7DF8">
        <w:rPr>
          <w:rFonts w:ascii="仿宋_GB2312" w:eastAsia="仿宋_GB2312" w:hAnsi="仿宋_GB2312" w:cs="仿宋_GB2312"/>
          <w:sz w:val="28"/>
          <w:szCs w:val="22"/>
        </w:rPr>
        <w:instrText xml:space="preserve"> </w:instrTex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instrText>= 2 \* GB3</w:instrText>
      </w:r>
      <w:r w:rsidRPr="006C7DF8">
        <w:rPr>
          <w:rFonts w:ascii="仿宋_GB2312" w:eastAsia="仿宋_GB2312" w:hAnsi="仿宋_GB2312" w:cs="仿宋_GB2312"/>
          <w:sz w:val="28"/>
          <w:szCs w:val="22"/>
        </w:rPr>
        <w:instrText xml:space="preserve"> </w:instrText>
      </w:r>
      <w:r w:rsidRPr="006C7DF8">
        <w:rPr>
          <w:rFonts w:ascii="仿宋_GB2312" w:eastAsia="仿宋_GB2312" w:hAnsi="仿宋_GB2312" w:cs="仿宋_GB2312"/>
          <w:sz w:val="28"/>
          <w:szCs w:val="22"/>
        </w:rPr>
        <w:fldChar w:fldCharType="separate"/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②</w:t>
      </w:r>
      <w:r w:rsidRPr="006C7DF8">
        <w:rPr>
          <w:rFonts w:ascii="仿宋_GB2312" w:eastAsia="仿宋_GB2312" w:hAnsi="仿宋_GB2312" w:cs="仿宋_GB2312"/>
          <w:sz w:val="28"/>
          <w:szCs w:val="22"/>
        </w:rPr>
        <w:fldChar w:fldCharType="end"/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不动产权证和在读小学出具的学籍卡(应从学籍系统中打印、并盖学校章)</w:t>
      </w:r>
    </w:p>
    <w:p w14:paraId="00D56534" w14:textId="18DB7F78" w:rsidR="006A2E01" w:rsidRPr="006C7DF8" w:rsidRDefault="00F04C28" w:rsidP="006C7DF8">
      <w:pPr>
        <w:spacing w:line="360" w:lineRule="exact"/>
        <w:ind w:firstLineChars="200" w:firstLine="562"/>
        <w:rPr>
          <w:rFonts w:ascii="黑体" w:eastAsia="黑体" w:hAnsi="黑体" w:cs="黑体"/>
          <w:b/>
          <w:sz w:val="28"/>
          <w:szCs w:val="22"/>
        </w:rPr>
      </w:pPr>
      <w:r w:rsidRPr="006C7DF8">
        <w:rPr>
          <w:rFonts w:ascii="黑体" w:eastAsia="黑体" w:hAnsi="黑体" w:cs="黑体" w:hint="eastAsia"/>
          <w:b/>
          <w:sz w:val="28"/>
          <w:szCs w:val="22"/>
        </w:rPr>
        <w:t>七、咨询</w:t>
      </w:r>
      <w:r w:rsidR="006A2E01" w:rsidRPr="006C7DF8">
        <w:rPr>
          <w:rFonts w:ascii="黑体" w:eastAsia="黑体" w:hAnsi="黑体" w:cs="黑体" w:hint="eastAsia"/>
          <w:b/>
          <w:sz w:val="28"/>
          <w:szCs w:val="22"/>
        </w:rPr>
        <w:t>时间及联系电话</w:t>
      </w:r>
    </w:p>
    <w:p w14:paraId="37B5DECF" w14:textId="2B44DDAD" w:rsidR="006A2E01" w:rsidRPr="006C7DF8" w:rsidRDefault="006A2E01" w:rsidP="006C7DF8">
      <w:pPr>
        <w:spacing w:line="360" w:lineRule="exact"/>
        <w:ind w:firstLineChars="200" w:firstLine="560"/>
        <w:rPr>
          <w:rFonts w:ascii="黑体" w:eastAsia="黑体" w:hAnsi="黑体" w:cs="黑体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时间：上午8:00—11：00，下午14:00—16：30（节假日除外）</w:t>
      </w:r>
    </w:p>
    <w:p w14:paraId="7E4F5A46" w14:textId="7304067E" w:rsidR="00CD4932" w:rsidRPr="006C7DF8" w:rsidRDefault="006A2E01" w:rsidP="006C7DF8">
      <w:pPr>
        <w:spacing w:line="360" w:lineRule="exact"/>
        <w:ind w:firstLineChars="177" w:firstLine="566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32"/>
        </w:rPr>
        <w:t>电话：</w:t>
      </w:r>
      <w:r w:rsidR="00F04C28" w:rsidRPr="006C7DF8">
        <w:rPr>
          <w:rFonts w:ascii="仿宋_GB2312" w:eastAsia="仿宋_GB2312" w:hAnsi="仿宋_GB2312" w:cs="仿宋_GB2312" w:hint="eastAsia"/>
          <w:sz w:val="32"/>
        </w:rPr>
        <w:t>85100912</w:t>
      </w:r>
    </w:p>
    <w:p w14:paraId="53A57215" w14:textId="77777777" w:rsidR="00CD4932" w:rsidRPr="006C7DF8" w:rsidRDefault="00F04C28" w:rsidP="006C7DF8">
      <w:pPr>
        <w:spacing w:line="360" w:lineRule="exact"/>
        <w:ind w:firstLineChars="200" w:firstLine="562"/>
        <w:rPr>
          <w:rFonts w:ascii="黑体" w:eastAsia="黑体" w:hAnsi="黑体" w:cs="黑体"/>
          <w:b/>
          <w:sz w:val="28"/>
          <w:szCs w:val="22"/>
        </w:rPr>
      </w:pPr>
      <w:r w:rsidRPr="006C7DF8">
        <w:rPr>
          <w:rFonts w:ascii="黑体" w:eastAsia="黑体" w:hAnsi="黑体" w:cs="黑体" w:hint="eastAsia"/>
          <w:b/>
          <w:sz w:val="28"/>
          <w:szCs w:val="22"/>
        </w:rPr>
        <w:t>八、投诉电话</w:t>
      </w:r>
    </w:p>
    <w:p w14:paraId="0D167349" w14:textId="7ADDD517" w:rsidR="00CD4932" w:rsidRPr="006C7DF8" w:rsidRDefault="00F04C2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学  校：</w:t>
      </w:r>
      <w:r w:rsidR="006A2E01" w:rsidRPr="006C7DF8">
        <w:rPr>
          <w:rFonts w:ascii="仿宋_GB2312" w:eastAsia="仿宋_GB2312" w:hAnsi="仿宋_GB2312" w:cs="仿宋_GB2312" w:hint="eastAsia"/>
          <w:sz w:val="28"/>
          <w:szCs w:val="22"/>
        </w:rPr>
        <w:t>18018229801</w: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（校长室）</w:t>
      </w:r>
    </w:p>
    <w:p w14:paraId="31518153" w14:textId="77777777" w:rsidR="00CD4932" w:rsidRPr="006C7DF8" w:rsidRDefault="00F04C2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责任督学：马玉平13585353268</w:t>
      </w:r>
    </w:p>
    <w:p w14:paraId="1EDB23C6" w14:textId="77777777" w:rsidR="00CD4932" w:rsidRPr="006C7DF8" w:rsidRDefault="00F04C28" w:rsidP="006C7DF8">
      <w:pPr>
        <w:spacing w:line="360" w:lineRule="exact"/>
        <w:ind w:firstLineChars="200" w:firstLine="560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>区教育局：85127715、85127250、85127833。</w:t>
      </w:r>
    </w:p>
    <w:p w14:paraId="57F81581" w14:textId="77777777" w:rsidR="00CD4932" w:rsidRPr="006C7DF8" w:rsidRDefault="00F04C28" w:rsidP="006C7DF8">
      <w:pPr>
        <w:spacing w:line="360" w:lineRule="exact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2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 xml:space="preserve">                                          常州市新北区实验中学</w:t>
      </w:r>
    </w:p>
    <w:p w14:paraId="635DE701" w14:textId="5C2A4595" w:rsidR="00CD4932" w:rsidRPr="006C7DF8" w:rsidRDefault="00F04C28" w:rsidP="006C7DF8">
      <w:pPr>
        <w:spacing w:line="360" w:lineRule="exact"/>
        <w:ind w:firstLineChars="200" w:firstLine="560"/>
        <w:jc w:val="center"/>
        <w:rPr>
          <w:rFonts w:ascii="仿宋_GB2312" w:eastAsia="仿宋_GB2312" w:hAnsi="仿宋_GB2312" w:cs="仿宋_GB2312"/>
          <w:sz w:val="36"/>
          <w:szCs w:val="28"/>
        </w:rPr>
      </w:pPr>
      <w:r w:rsidRPr="006C7DF8">
        <w:rPr>
          <w:rFonts w:ascii="仿宋_GB2312" w:eastAsia="仿宋_GB2312" w:hAnsi="仿宋_GB2312" w:cs="仿宋_GB2312" w:hint="eastAsia"/>
          <w:sz w:val="28"/>
          <w:szCs w:val="22"/>
        </w:rPr>
        <w:t xml:space="preserve">                                           202</w:t>
      </w:r>
      <w:r w:rsidRPr="006C7DF8">
        <w:rPr>
          <w:rFonts w:ascii="仿宋_GB2312" w:eastAsia="仿宋_GB2312" w:hAnsi="仿宋_GB2312" w:cs="仿宋_GB2312"/>
          <w:sz w:val="28"/>
          <w:szCs w:val="22"/>
        </w:rPr>
        <w:t>1</w: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年</w:t>
      </w:r>
      <w:r w:rsidR="00A50BFA" w:rsidRPr="006C7DF8">
        <w:rPr>
          <w:rFonts w:ascii="仿宋_GB2312" w:eastAsia="仿宋_GB2312" w:hAnsi="仿宋_GB2312" w:cs="仿宋_GB2312"/>
          <w:sz w:val="28"/>
          <w:szCs w:val="22"/>
        </w:rPr>
        <w:t>5</w: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月2</w:t>
      </w:r>
      <w:r w:rsidR="00621A85" w:rsidRPr="006C7DF8">
        <w:rPr>
          <w:rFonts w:ascii="仿宋_GB2312" w:eastAsia="仿宋_GB2312" w:hAnsi="仿宋_GB2312" w:cs="仿宋_GB2312"/>
          <w:sz w:val="28"/>
          <w:szCs w:val="22"/>
        </w:rPr>
        <w:t>8</w:t>
      </w:r>
      <w:r w:rsidRPr="006C7DF8">
        <w:rPr>
          <w:rFonts w:ascii="仿宋_GB2312" w:eastAsia="仿宋_GB2312" w:hAnsi="仿宋_GB2312" w:cs="仿宋_GB2312" w:hint="eastAsia"/>
          <w:sz w:val="28"/>
          <w:szCs w:val="22"/>
        </w:rPr>
        <w:t>日</w:t>
      </w:r>
    </w:p>
    <w:sectPr w:rsidR="00CD4932" w:rsidRPr="006C7DF8" w:rsidSect="00D63317">
      <w:pgSz w:w="11906" w:h="16838"/>
      <w:pgMar w:top="1418" w:right="1021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337B" w14:textId="77777777" w:rsidR="00247D40" w:rsidRDefault="00247D40" w:rsidP="00DA3069">
      <w:r>
        <w:separator/>
      </w:r>
    </w:p>
  </w:endnote>
  <w:endnote w:type="continuationSeparator" w:id="0">
    <w:p w14:paraId="4590121C" w14:textId="77777777" w:rsidR="00247D40" w:rsidRDefault="00247D40" w:rsidP="00D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21FF" w14:textId="77777777" w:rsidR="00247D40" w:rsidRDefault="00247D40" w:rsidP="00DA3069">
      <w:r>
        <w:separator/>
      </w:r>
    </w:p>
  </w:footnote>
  <w:footnote w:type="continuationSeparator" w:id="0">
    <w:p w14:paraId="36563BB7" w14:textId="77777777" w:rsidR="00247D40" w:rsidRDefault="00247D40" w:rsidP="00DA3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5F10A41"/>
    <w:rsid w:val="00132FD0"/>
    <w:rsid w:val="00162189"/>
    <w:rsid w:val="00163C87"/>
    <w:rsid w:val="002352B5"/>
    <w:rsid w:val="00240FC1"/>
    <w:rsid w:val="00247D40"/>
    <w:rsid w:val="00265A5D"/>
    <w:rsid w:val="002A040C"/>
    <w:rsid w:val="002F01AD"/>
    <w:rsid w:val="00336095"/>
    <w:rsid w:val="004036DB"/>
    <w:rsid w:val="00455E3E"/>
    <w:rsid w:val="00492DD0"/>
    <w:rsid w:val="004D1995"/>
    <w:rsid w:val="00584C83"/>
    <w:rsid w:val="005D6080"/>
    <w:rsid w:val="005E0682"/>
    <w:rsid w:val="00621A85"/>
    <w:rsid w:val="00634DF9"/>
    <w:rsid w:val="006A2E01"/>
    <w:rsid w:val="006B59EE"/>
    <w:rsid w:val="006C7DF8"/>
    <w:rsid w:val="006D3D81"/>
    <w:rsid w:val="00872D7B"/>
    <w:rsid w:val="00880050"/>
    <w:rsid w:val="00995EEF"/>
    <w:rsid w:val="009E2CD9"/>
    <w:rsid w:val="00A50BFA"/>
    <w:rsid w:val="00A606D1"/>
    <w:rsid w:val="00A81298"/>
    <w:rsid w:val="00AB0261"/>
    <w:rsid w:val="00AD0079"/>
    <w:rsid w:val="00B352E8"/>
    <w:rsid w:val="00B50A53"/>
    <w:rsid w:val="00B53E83"/>
    <w:rsid w:val="00C64B85"/>
    <w:rsid w:val="00CB03A7"/>
    <w:rsid w:val="00CD4932"/>
    <w:rsid w:val="00D31209"/>
    <w:rsid w:val="00D61D23"/>
    <w:rsid w:val="00D63317"/>
    <w:rsid w:val="00DA3069"/>
    <w:rsid w:val="00F04C28"/>
    <w:rsid w:val="00F55BBC"/>
    <w:rsid w:val="0822029D"/>
    <w:rsid w:val="0C3E26C1"/>
    <w:rsid w:val="16AA3E33"/>
    <w:rsid w:val="19463E1D"/>
    <w:rsid w:val="1DEE2911"/>
    <w:rsid w:val="26670E87"/>
    <w:rsid w:val="27AC266F"/>
    <w:rsid w:val="297A36DB"/>
    <w:rsid w:val="2A71758D"/>
    <w:rsid w:val="38E72B8B"/>
    <w:rsid w:val="45FF0604"/>
    <w:rsid w:val="496626FC"/>
    <w:rsid w:val="4C455FB0"/>
    <w:rsid w:val="54086D33"/>
    <w:rsid w:val="58DC30DA"/>
    <w:rsid w:val="61510BCB"/>
    <w:rsid w:val="65F10A41"/>
    <w:rsid w:val="6A5B2ED1"/>
    <w:rsid w:val="6EFD07E3"/>
    <w:rsid w:val="6F214B68"/>
    <w:rsid w:val="6FDC7CA3"/>
    <w:rsid w:val="73907127"/>
    <w:rsid w:val="75994AF3"/>
    <w:rsid w:val="772C11F6"/>
    <w:rsid w:val="79EE6C4D"/>
    <w:rsid w:val="7D824859"/>
    <w:rsid w:val="7ED96481"/>
    <w:rsid w:val="7EEA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B2934"/>
  <w15:docId w15:val="{D0C8512E-C52E-4825-BFFE-4A489BD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203</Words>
  <Characters>1162</Characters>
  <Application>Microsoft Office Word</Application>
  <DocSecurity>0</DocSecurity>
  <Lines>9</Lines>
  <Paragraphs>2</Paragraphs>
  <ScaleCrop>false</ScaleCrop>
  <Company>China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谢峰</dc:creator>
  <cp:lastModifiedBy>永贵 王</cp:lastModifiedBy>
  <cp:revision>34</cp:revision>
  <cp:lastPrinted>2021-05-26T07:32:00Z</cp:lastPrinted>
  <dcterms:created xsi:type="dcterms:W3CDTF">2020-06-12T07:09:00Z</dcterms:created>
  <dcterms:modified xsi:type="dcterms:W3CDTF">2021-05-27T09:34:00Z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