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44"/>
          <w:szCs w:val="44"/>
          <w:lang w:val="en-US" w:eastAsia="zh-CN"/>
        </w:rPr>
      </w:pPr>
      <w:r>
        <w:rPr>
          <w:rFonts w:hint="eastAsia"/>
          <w:sz w:val="44"/>
          <w:szCs w:val="44"/>
          <w:lang w:val="en-US" w:eastAsia="zh-CN"/>
        </w:rPr>
        <w:t>市测试质量分析6.27</w:t>
      </w:r>
    </w:p>
    <w:p>
      <w:pPr>
        <w:rPr>
          <w:rFonts w:hint="default"/>
          <w:sz w:val="28"/>
          <w:szCs w:val="28"/>
          <w:lang w:val="en-US" w:eastAsia="zh-CN"/>
        </w:rPr>
      </w:pPr>
      <w:r>
        <w:rPr>
          <w:rFonts w:hint="default"/>
          <w:sz w:val="28"/>
          <w:szCs w:val="28"/>
          <w:lang w:val="en-US" w:eastAsia="zh-CN"/>
        </w:rPr>
        <w:t>池银洁：本次市测卷命题基于教材，紧扣课标，立足于全体学生，在试题中体现了趣味性、生活性、交际性和应用性，对学生的考察要求较高。在中年级段的教学过程中，教师要多注意对基础知识的考察，突出语言的交际功能，让学生能灵活地运用所学知识去阅读理解。</w:t>
      </w:r>
    </w:p>
    <w:p>
      <w:pPr>
        <w:rPr>
          <w:rFonts w:hint="default"/>
          <w:sz w:val="28"/>
          <w:szCs w:val="28"/>
          <w:lang w:val="en-US" w:eastAsia="zh-CN"/>
        </w:rPr>
      </w:pPr>
    </w:p>
    <w:p>
      <w:pPr>
        <w:rPr>
          <w:rFonts w:hint="default"/>
          <w:sz w:val="28"/>
          <w:szCs w:val="28"/>
          <w:lang w:val="en-US" w:eastAsia="zh-CN"/>
        </w:rPr>
      </w:pPr>
      <w:r>
        <w:rPr>
          <w:rFonts w:hint="default"/>
          <w:sz w:val="28"/>
          <w:szCs w:val="28"/>
          <w:lang w:val="en-US" w:eastAsia="zh-CN"/>
        </w:rPr>
        <w:t>张倩：本次试测卷注重了基础知识的考查试卷中能充分体现考查学生基础知识为主要目标的命题原则，对于一些学生必须掌握的基础知识作为重点考查的内容，因为这些知识的掌握能更好地为今后的学习打下坚实的基础。英语作为语言，是一种交际的工具。而小学英语教学根据小学生的年龄特点和语言学习的规律，确立以听说能力的培养为主要目标，读写跟上的原则进行。</w:t>
      </w:r>
    </w:p>
    <w:p>
      <w:pPr>
        <w:rPr>
          <w:rFonts w:hint="default"/>
          <w:sz w:val="28"/>
          <w:szCs w:val="28"/>
          <w:lang w:val="en-US" w:eastAsia="zh-CN"/>
        </w:rPr>
      </w:pPr>
    </w:p>
    <w:p>
      <w:pPr>
        <w:rPr>
          <w:rFonts w:hint="default"/>
          <w:sz w:val="28"/>
          <w:szCs w:val="28"/>
          <w:lang w:val="en-US" w:eastAsia="zh-CN"/>
        </w:rPr>
      </w:pPr>
      <w:r>
        <w:rPr>
          <w:rFonts w:hint="eastAsia"/>
          <w:sz w:val="28"/>
          <w:szCs w:val="28"/>
          <w:lang w:val="en-US" w:eastAsia="zh-CN"/>
        </w:rPr>
        <w:t>蒋文英:</w:t>
      </w:r>
      <w:r>
        <w:rPr>
          <w:rFonts w:hint="default"/>
          <w:sz w:val="28"/>
          <w:szCs w:val="28"/>
          <w:lang w:val="en-US" w:eastAsia="zh-CN"/>
        </w:rPr>
        <w:t>关于市测我们农村学校的孩子主要是思维能力比较薄弱，尤其在阅读的第一大题中体现出来了，孩子在阅读中没有抓取有效的关键词，其次在阅读中除了要能初步理解文本，更重要要学会“寻读”，找出文本中关键词句来进行解答。所以以后的练习中要测向思维能力的培养。</w:t>
      </w:r>
    </w:p>
    <w:p>
      <w:pPr>
        <w:rPr>
          <w:rFonts w:hint="default"/>
          <w:sz w:val="28"/>
          <w:szCs w:val="28"/>
          <w:lang w:val="en-US" w:eastAsia="zh-CN"/>
        </w:rPr>
      </w:pPr>
    </w:p>
    <w:p>
      <w:pPr>
        <w:rPr>
          <w:rFonts w:hint="eastAsia"/>
          <w:sz w:val="28"/>
          <w:szCs w:val="28"/>
          <w:lang w:val="en-US" w:eastAsia="zh-CN"/>
        </w:rPr>
      </w:pPr>
      <w:r>
        <w:rPr>
          <w:rFonts w:hint="eastAsia"/>
          <w:sz w:val="28"/>
          <w:szCs w:val="28"/>
          <w:lang w:val="en-US" w:eastAsia="zh-CN"/>
        </w:rPr>
        <w:t>秦晓燕：小学英语测试要融入情感态度和学习策略，而不是词汇和语法的堆砌。课程标准将学习策略和情感态度作为英语课程目标的重要组成部分，不仅要求教师上课时要进行学习策略的培养和情感态度的熏陶，还要求测试时关注学生在这两方面的发展。</w:t>
      </w:r>
    </w:p>
    <w:p>
      <w:pPr>
        <w:rPr>
          <w:rFonts w:hint="default"/>
          <w:sz w:val="28"/>
          <w:szCs w:val="28"/>
          <w:lang w:val="en-US" w:eastAsia="zh-CN"/>
        </w:rPr>
      </w:pPr>
    </w:p>
    <w:p>
      <w:pPr>
        <w:rPr>
          <w:rFonts w:hint="default"/>
          <w:sz w:val="28"/>
          <w:szCs w:val="28"/>
          <w:lang w:val="en-US" w:eastAsia="zh-CN"/>
        </w:rPr>
      </w:pPr>
      <w:r>
        <w:rPr>
          <w:rFonts w:hint="default"/>
          <w:sz w:val="28"/>
          <w:szCs w:val="28"/>
          <w:lang w:val="en-US" w:eastAsia="zh-CN"/>
        </w:rPr>
        <w:drawing>
          <wp:inline distT="0" distB="0" distL="114300" distR="114300">
            <wp:extent cx="5264785" cy="3950335"/>
            <wp:effectExtent l="0" t="0" r="8255" b="12065"/>
            <wp:docPr id="2" name="图片 2" descr="6f8cc065e7ff4665c812eb60834d9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6f8cc065e7ff4665c812eb60834d962"/>
                    <pic:cNvPicPr>
                      <a:picLocks noChangeAspect="1"/>
                    </pic:cNvPicPr>
                  </pic:nvPicPr>
                  <pic:blipFill>
                    <a:blip r:embed="rId4"/>
                    <a:stretch>
                      <a:fillRect/>
                    </a:stretch>
                  </pic:blipFill>
                  <pic:spPr>
                    <a:xfrm>
                      <a:off x="0" y="0"/>
                      <a:ext cx="5264785" cy="3950335"/>
                    </a:xfrm>
                    <a:prstGeom prst="rect">
                      <a:avLst/>
                    </a:prstGeom>
                  </pic:spPr>
                </pic:pic>
              </a:graphicData>
            </a:graphic>
          </wp:inline>
        </w:drawing>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EwNWY4MTA5OWRmMzhlOTNlMzU3M2Q1YTNmM2IzZTgifQ=="/>
  </w:docVars>
  <w:rsids>
    <w:rsidRoot w:val="69DD5FF7"/>
    <w:rsid w:val="06FE3D2F"/>
    <w:rsid w:val="438020AF"/>
    <w:rsid w:val="461A28EF"/>
    <w:rsid w:val="69DD5F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529</Words>
  <Characters>532</Characters>
  <Lines>0</Lines>
  <Paragraphs>0</Paragraphs>
  <TotalTime>20</TotalTime>
  <ScaleCrop>false</ScaleCrop>
  <LinksUpToDate>false</LinksUpToDate>
  <CharactersWithSpaces>532</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2022-06-22T06:54:00Z</dcterms:created>
  <dc:creator>Administrator</dc:creator>
  <cp:lastModifiedBy>Administrator</cp:lastModifiedBy>
  <dcterms:modified xsi:type="dcterms:W3CDTF">2022-06-22T07:26:33Z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6B3299381445467889A3D9CE024202EC</vt:lpwstr>
  </property>
</Properties>
</file>