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期末复习研讨6.24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蒋文英：</w:t>
      </w:r>
      <w:r>
        <w:rPr>
          <w:rFonts w:hint="eastAsia"/>
          <w:sz w:val="28"/>
          <w:szCs w:val="28"/>
        </w:rPr>
        <w:t>关于四年级期末复习，首先从基础着手，单词，短语尽量让每个学生过关，其次加强听力，口语和书面练习，每两个单元做阶段练习，然后进行综合练习。要做到及时点评及时改正。再复习中切勿题海战，要注重分层教育，对于基础差的同学重点放在基础知识的复习上，对于优秀的学生重点放在能力的培养和综合知识的运用，帮助不同层次的学生得到提高和收获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张倩 ：在后期复习阶段，复习的管理很有学问，学生自己要有精细的规划，合理安排时间。复习中不要在某个知识点或某道题上卡住，打“持久战”。越临近考试，更宜学生自己安排复习，查缺补漏，排查知识点的掌握况，促进各科平衡，提高总体成绩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池银洁：复习是为了使学生对本学期的学习内容得到再次巩固、强化和发展，对所学知识进行系统的归纳、梳理，加深理解和掌握。三年级英语的复习重点主要是学生对四会单词的背诵记忆，以及引导学生做题时养成圈点勾画的习惯。</w:t>
      </w:r>
    </w:p>
    <w:p>
      <w:pPr>
        <w:rPr>
          <w:rFonts w:hint="eastAsia"/>
          <w:sz w:val="28"/>
          <w:szCs w:val="28"/>
        </w:rPr>
      </w:pPr>
    </w:p>
    <w:p>
      <w:pPr>
        <w:rPr>
          <w:rFonts w:ascii="Arial" w:hAnsi="Arial" w:eastAsia="宋体" w:cs="Arial"/>
          <w:i w:val="0"/>
          <w:iCs w:val="0"/>
          <w:caps w:val="0"/>
          <w:color w:val="000000" w:themeColor="text1"/>
          <w:spacing w:val="0"/>
          <w:sz w:val="28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28"/>
          <w:szCs w:val="28"/>
          <w:lang w:val="en-US" w:eastAsia="zh-CN"/>
        </w:rPr>
        <w:t>秦晓燕：</w:t>
      </w:r>
      <w:r>
        <w:rPr>
          <w:rFonts w:ascii="Arial" w:hAnsi="Arial" w:eastAsia="宋体" w:cs="Arial"/>
          <w:i w:val="0"/>
          <w:iCs w:val="0"/>
          <w:caps w:val="0"/>
          <w:color w:val="000000" w:themeColor="text1"/>
          <w:spacing w:val="0"/>
          <w:sz w:val="28"/>
          <w:szCs w:val="21"/>
          <w14:textFill>
            <w14:solidFill>
              <w14:schemeClr w14:val="tx1"/>
            </w14:solidFill>
          </w14:textFill>
        </w:rPr>
        <w:t>各年级在期末复习方法上</w:t>
      </w:r>
      <w:r>
        <w:rPr>
          <w:rFonts w:hint="eastAsia" w:ascii="Arial" w:hAnsi="Arial" w:eastAsia="宋体" w:cs="Arial"/>
          <w:i w:val="0"/>
          <w:iCs w:val="0"/>
          <w:caps w:val="0"/>
          <w:color w:val="000000" w:themeColor="text1"/>
          <w:spacing w:val="0"/>
          <w:sz w:val="28"/>
          <w:szCs w:val="21"/>
          <w:lang w:val="en-US" w:eastAsia="zh-CN"/>
          <w14:textFill>
            <w14:solidFill>
              <w14:schemeClr w14:val="tx1"/>
            </w14:solidFill>
          </w14:textFill>
        </w:rPr>
        <w:t>要</w:t>
      </w:r>
      <w:r>
        <w:rPr>
          <w:rFonts w:ascii="Arial" w:hAnsi="Arial" w:eastAsia="宋体" w:cs="Arial"/>
          <w:i w:val="0"/>
          <w:iCs w:val="0"/>
          <w:caps w:val="0"/>
          <w:color w:val="000000" w:themeColor="text1"/>
          <w:spacing w:val="0"/>
          <w:sz w:val="28"/>
          <w:szCs w:val="21"/>
          <w14:textFill>
            <w14:solidFill>
              <w14:schemeClr w14:val="tx1"/>
            </w14:solidFill>
          </w14:textFill>
        </w:rPr>
        <w:t>各具特色。四年级</w:t>
      </w:r>
      <w:r>
        <w:rPr>
          <w:rFonts w:hint="eastAsia" w:ascii="Arial" w:hAnsi="Arial" w:eastAsia="宋体" w:cs="Arial"/>
          <w:i w:val="0"/>
          <w:iCs w:val="0"/>
          <w:caps w:val="0"/>
          <w:color w:val="000000" w:themeColor="text1"/>
          <w:spacing w:val="0"/>
          <w:sz w:val="28"/>
          <w:szCs w:val="21"/>
          <w:lang w:val="en-US" w:eastAsia="zh-CN"/>
          <w14:textFill>
            <w14:solidFill>
              <w14:schemeClr w14:val="tx1"/>
            </w14:solidFill>
          </w14:textFill>
        </w:rPr>
        <w:t>要</w:t>
      </w:r>
      <w:r>
        <w:rPr>
          <w:rFonts w:ascii="Arial" w:hAnsi="Arial" w:eastAsia="宋体" w:cs="Arial"/>
          <w:i w:val="0"/>
          <w:iCs w:val="0"/>
          <w:caps w:val="0"/>
          <w:color w:val="000000" w:themeColor="text1"/>
          <w:spacing w:val="0"/>
          <w:sz w:val="28"/>
          <w:szCs w:val="21"/>
          <w14:textFill>
            <w14:solidFill>
              <w14:schemeClr w14:val="tx1"/>
            </w14:solidFill>
          </w14:textFill>
        </w:rPr>
        <w:t>重视学生的综合应用能力培养，对复习体系进行了详实的介绍。四年级在提高课堂效率的前提下，分周次、有层次地进行专项训练和模拟。</w:t>
      </w:r>
    </w:p>
    <w:p>
      <w:pPr>
        <w:rPr>
          <w:rFonts w:ascii="Arial" w:hAnsi="Arial" w:eastAsia="宋体" w:cs="Arial"/>
          <w:i w:val="0"/>
          <w:iCs w:val="0"/>
          <w:caps w:val="0"/>
          <w:color w:val="000000" w:themeColor="text1"/>
          <w:spacing w:val="0"/>
          <w:sz w:val="28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Arial" w:hAnsi="Arial" w:eastAsia="宋体" w:cs="Arial"/>
          <w:i w:val="0"/>
          <w:iCs w:val="0"/>
          <w:caps w:val="0"/>
          <w:color w:val="000000" w:themeColor="text1"/>
          <w:spacing w:val="0"/>
          <w:sz w:val="28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rPr>
          <w:rFonts w:hint="eastAsia" w:ascii="Arial" w:hAnsi="Arial" w:eastAsia="宋体" w:cs="Arial"/>
          <w:i w:val="0"/>
          <w:iCs w:val="0"/>
          <w:caps w:val="0"/>
          <w:color w:val="000000" w:themeColor="text1"/>
          <w:spacing w:val="0"/>
          <w:sz w:val="28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eastAsia="宋体" w:cs="Arial"/>
          <w:i w:val="0"/>
          <w:iCs w:val="0"/>
          <w:caps w:val="0"/>
          <w:color w:val="000000" w:themeColor="text1"/>
          <w:spacing w:val="0"/>
          <w:sz w:val="28"/>
          <w:szCs w:val="21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67960" cy="3949700"/>
            <wp:effectExtent l="0" t="0" r="8890" b="12700"/>
            <wp:docPr id="2" name="图片 2" descr="0dad9a856a25f96cb2afc18b0173e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dad9a856a25f96cb2afc18b0173ea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wNWY4MTA5OWRmMzhlOTNlMzU3M2Q1YTNmM2IzZTgifQ=="/>
  </w:docVars>
  <w:rsids>
    <w:rsidRoot w:val="34912A31"/>
    <w:rsid w:val="29B63FD6"/>
    <w:rsid w:val="34912A31"/>
    <w:rsid w:val="7562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473</Words>
  <Characters>476</Characters>
  <Lines>0</Lines>
  <Paragraphs>0</Paragraphs>
  <TotalTime>10</TotalTime>
  <ScaleCrop>false</ScaleCrop>
  <LinksUpToDate>false</LinksUpToDate>
  <CharactersWithSpaces>477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2022-06-22T06:57:00Z</dcterms:created>
  <dc:creator>Administrator</dc:creator>
  <cp:lastModifiedBy>Administrator</cp:lastModifiedBy>
  <dcterms:modified xsi:type="dcterms:W3CDTF">2022-06-23T02:02:43Z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5D2A90F23FDE409F86C11573E5658B17</vt:lpwstr>
  </property>
</Properties>
</file>