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正衡中学天宁分校第</w:t>
      </w:r>
      <w:r>
        <w:rPr>
          <w:rFonts w:hint="eastAsia" w:eastAsia="黑体"/>
          <w:sz w:val="36"/>
          <w:u w:val="single"/>
        </w:rPr>
        <w:t xml:space="preserve">  </w:t>
      </w:r>
      <w:r>
        <w:rPr>
          <w:rFonts w:hint="eastAsia" w:eastAsia="黑体"/>
          <w:sz w:val="36"/>
          <w:u w:val="single"/>
          <w:lang w:val="en-US" w:eastAsia="zh-CN"/>
        </w:rPr>
        <w:t>四</w:t>
      </w:r>
      <w:r>
        <w:rPr>
          <w:rFonts w:hint="eastAsia" w:eastAsia="黑体"/>
          <w:sz w:val="36"/>
          <w:u w:val="single"/>
        </w:rPr>
        <w:t xml:space="preserve">  </w:t>
      </w:r>
      <w:r>
        <w:rPr>
          <w:rFonts w:hint="eastAsia" w:eastAsia="黑体"/>
          <w:sz w:val="36"/>
        </w:rPr>
        <w:t>周工作安排</w:t>
      </w:r>
    </w:p>
    <w:p>
      <w:pPr>
        <w:spacing w:line="500" w:lineRule="exact"/>
        <w:jc w:val="center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 xml:space="preserve">9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 xml:space="preserve">19 </w:t>
      </w:r>
      <w:r>
        <w:rPr>
          <w:rFonts w:hint="eastAsia"/>
          <w:b/>
          <w:sz w:val="24"/>
        </w:rPr>
        <w:t>日～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9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23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日</w:t>
      </w:r>
    </w:p>
    <w:tbl>
      <w:tblPr>
        <w:tblStyle w:val="4"/>
        <w:tblpPr w:leftFromText="180" w:rightFromText="180" w:vertAnchor="text" w:horzAnchor="page" w:tblpX="1069" w:tblpY="518"/>
        <w:tblOverlap w:val="never"/>
        <w:tblW w:w="96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386"/>
        <w:gridCol w:w="3373"/>
        <w:gridCol w:w="1139"/>
        <w:gridCol w:w="1139"/>
        <w:gridCol w:w="1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星 期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责任部门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主   要  工  作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对象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报道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周 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  <w:tc>
          <w:tcPr>
            <w:tcW w:w="138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教导处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本周市教研活动通知到群；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确定本学期社团课；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3.审核优秀教研组材料、核定成绩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论文征集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德育处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升旗仪式</w:t>
            </w:r>
          </w:p>
          <w:p>
            <w:pPr>
              <w:numPr>
                <w:ilvl w:val="0"/>
                <w:numId w:val="2"/>
              </w:numPr>
              <w:spacing w:before="0" w:after="0" w:line="300" w:lineRule="exact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法治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列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竞赛宣传</w:t>
            </w:r>
          </w:p>
          <w:p>
            <w:pPr>
              <w:numPr>
                <w:ilvl w:val="0"/>
                <w:numId w:val="2"/>
              </w:numPr>
              <w:spacing w:before="0" w:after="0" w:line="300" w:lineRule="exact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收缴班主任工作计划</w:t>
            </w:r>
          </w:p>
          <w:p>
            <w:pPr>
              <w:numPr>
                <w:ilvl w:val="0"/>
                <w:numId w:val="2"/>
              </w:numPr>
              <w:pBdr>
                <w:bottom w:val="none" w:color="auto" w:sz="0" w:space="0"/>
              </w:pBdr>
              <w:spacing w:before="0" w:after="0" w:line="300" w:lineRule="exact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收缴资助申请材料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全校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师生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操场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2.王冰沁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填报退休教师体检汇总表；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行政办公会议（第8节）；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干部任免审批表打印等收尾工作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2.全体行政人员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3.相关干部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2.三楼会议室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总务处</w:t>
            </w:r>
          </w:p>
        </w:tc>
        <w:tc>
          <w:tcPr>
            <w:tcW w:w="3373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校运动会相关工作准备，路灯维修</w:t>
            </w:r>
          </w:p>
        </w:tc>
        <w:tc>
          <w:tcPr>
            <w:tcW w:w="1139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周 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  <w:tc>
          <w:tcPr>
            <w:tcW w:w="1386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教导处</w:t>
            </w:r>
          </w:p>
        </w:tc>
        <w:tc>
          <w:tcPr>
            <w:tcW w:w="3373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教研组长会议（第5节）</w:t>
            </w:r>
          </w:p>
        </w:tc>
        <w:tc>
          <w:tcPr>
            <w:tcW w:w="1139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教研组长</w:t>
            </w:r>
          </w:p>
        </w:tc>
        <w:tc>
          <w:tcPr>
            <w:tcW w:w="1139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三楼会议室</w:t>
            </w:r>
          </w:p>
        </w:tc>
        <w:tc>
          <w:tcPr>
            <w:tcW w:w="1139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3373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送英语组教师讲题比赛视频至刘芸老师处</w:t>
            </w:r>
          </w:p>
        </w:tc>
        <w:tc>
          <w:tcPr>
            <w:tcW w:w="1139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杨伯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明</w:t>
            </w:r>
          </w:p>
        </w:tc>
        <w:tc>
          <w:tcPr>
            <w:tcW w:w="1139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市教科院</w:t>
            </w:r>
          </w:p>
        </w:tc>
        <w:tc>
          <w:tcPr>
            <w:tcW w:w="1139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1.七八年级班主任例会（第5节）；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2.运动会主持及学校方阵训练；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1.相关班主任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1.三楼图书馆、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阅览室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合同到期聘用制教师续签合同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相关教师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办公室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03" w:type="dxa"/>
            <w:vMerge w:val="continue"/>
            <w:tcBorders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总务处</w:t>
            </w:r>
          </w:p>
        </w:tc>
        <w:tc>
          <w:tcPr>
            <w:tcW w:w="3373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政府采购法知识竞赛并上报</w:t>
            </w:r>
          </w:p>
        </w:tc>
        <w:tc>
          <w:tcPr>
            <w:tcW w:w="1139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03" w:type="dxa"/>
            <w:vMerge w:val="restart"/>
            <w:tcBorders>
              <w:top w:val="doub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周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  <w:tc>
          <w:tcPr>
            <w:tcW w:w="1386" w:type="dxa"/>
            <w:tcBorders>
              <w:top w:val="doub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教导处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1.填写完善各教研组备课组活动，上交区教师发展中心；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2.组织参加天宁区政治、数学研讨活动；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2.相关教师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2.实验分校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03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13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前瞻性项目国庆活动任务手册再讨论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03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德育处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运动会开幕式彩排（第7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8课）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天宁区资助工作会议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全体学生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操场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青龙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503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转正定级及新进人员岗位聘任工作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503" w:type="dxa"/>
            <w:vMerge w:val="continue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总务处</w:t>
            </w:r>
          </w:p>
        </w:tc>
        <w:tc>
          <w:tcPr>
            <w:tcW w:w="3373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学生伙食费、综合实践活动费发“告家长书”</w:t>
            </w:r>
          </w:p>
        </w:tc>
        <w:tc>
          <w:tcPr>
            <w:tcW w:w="1139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03" w:type="dxa"/>
            <w:vMerge w:val="restart"/>
            <w:tcBorders>
              <w:top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周 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9月22日</w:t>
            </w:r>
          </w:p>
        </w:tc>
        <w:tc>
          <w:tcPr>
            <w:tcW w:w="1386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教导处   </w:t>
            </w:r>
          </w:p>
        </w:tc>
        <w:tc>
          <w:tcPr>
            <w:tcW w:w="3373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组织八年级语文教师参加市教研活动；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2.组织七八年级学生选社团课</w:t>
            </w:r>
          </w:p>
        </w:tc>
        <w:tc>
          <w:tcPr>
            <w:tcW w:w="1139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3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运动会奖品购买；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值周指导；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年级月度人物评选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1.盛翔、王冰沁</w:t>
            </w:r>
          </w:p>
        </w:tc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转正定级及新进人员岗位聘任工作</w:t>
            </w:r>
          </w:p>
        </w:tc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总务处   </w:t>
            </w:r>
          </w:p>
        </w:tc>
        <w:tc>
          <w:tcPr>
            <w:tcW w:w="3373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区维稳安保风险隐患排查清单上报</w:t>
            </w:r>
          </w:p>
        </w:tc>
        <w:tc>
          <w:tcPr>
            <w:tcW w:w="1139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503" w:type="dxa"/>
            <w:vMerge w:val="restart"/>
            <w:tcBorders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周 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9月23日</w:t>
            </w:r>
          </w:p>
        </w:tc>
        <w:tc>
          <w:tcPr>
            <w:tcW w:w="1386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教导处   </w:t>
            </w:r>
          </w:p>
        </w:tc>
        <w:tc>
          <w:tcPr>
            <w:tcW w:w="337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组织生物老师参加市教研活动；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汇总各年级社团选课表；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参加化学解题竞赛</w:t>
            </w:r>
          </w:p>
        </w:tc>
        <w:tc>
          <w:tcPr>
            <w:tcW w:w="113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503" w:type="dxa"/>
            <w:vMerge w:val="continue"/>
            <w:tcBorders>
              <w:top w:val="double" w:color="000000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前瞻性项目国庆活动人员确定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03" w:type="dxa"/>
            <w:vMerge w:val="continue"/>
            <w:tcBorders>
              <w:top w:val="double" w:color="000000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大扫除；</w:t>
            </w:r>
          </w:p>
          <w:p>
            <w:pPr>
              <w:numPr>
                <w:ilvl w:val="0"/>
                <w:numId w:val="10"/>
              </w:numPr>
              <w:pBdr>
                <w:bottom w:val="none" w:color="auto" w:sz="0" w:space="0"/>
              </w:pBdr>
              <w:spacing w:before="0" w:after="0" w:line="240" w:lineRule="exact"/>
              <w:ind w:left="336" w:leftChars="0" w:hanging="336" w:firstLineChars="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家庭教育及家长学校建设调研情况上报；</w:t>
            </w:r>
          </w:p>
          <w:p>
            <w:pPr>
              <w:numPr>
                <w:ilvl w:val="0"/>
                <w:numId w:val="10"/>
              </w:numPr>
              <w:pBdr>
                <w:bottom w:val="none" w:color="auto" w:sz="0" w:space="0"/>
              </w:pBdr>
              <w:spacing w:before="0" w:after="0" w:line="240" w:lineRule="exact"/>
              <w:ind w:left="336" w:leftChars="0" w:hanging="336" w:firstLineChars="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辩论半决赛准备工作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503" w:type="dxa"/>
            <w:vMerge w:val="continue"/>
            <w:tcBorders>
              <w:top w:val="double" w:color="000000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转正定级及新进人员岗位聘任审批（下午）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干部任免审批表交区组织科（下午）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  <w:t>1.区人教科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503" w:type="dxa"/>
            <w:vMerge w:val="continue"/>
            <w:tcBorders>
              <w:top w:val="double" w:color="000000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总务处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CK报警测试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   </w:t>
      </w:r>
    </w:p>
    <w:p>
      <w:pPr>
        <w:spacing w:line="360" w:lineRule="exact"/>
        <w:jc w:val="right"/>
        <w:rPr>
          <w:rFonts w:hint="eastAsia"/>
          <w:b/>
          <w:sz w:val="24"/>
        </w:rPr>
      </w:pPr>
      <w:r>
        <w:rPr>
          <w:rFonts w:hint="eastAsia"/>
          <w:b/>
          <w:sz w:val="28"/>
          <w:lang w:val="en-US" w:eastAsia="zh-CN"/>
        </w:rPr>
        <w:t xml:space="preserve">                                       </w:t>
      </w:r>
      <w:r>
        <w:rPr>
          <w:rFonts w:hint="eastAsia"/>
          <w:b/>
          <w:sz w:val="24"/>
        </w:rPr>
        <w:t>正衡中学天宁分校办公室</w:t>
      </w:r>
    </w:p>
    <w:p>
      <w:pPr>
        <w:numPr>
          <w:ilvl w:val="0"/>
          <w:numId w:val="0"/>
        </w:numPr>
        <w:wordWrap w:val="0"/>
        <w:spacing w:line="360" w:lineRule="exact"/>
        <w:jc w:val="right"/>
        <w:rPr>
          <w:rFonts w:hint="eastAsia"/>
          <w:b/>
          <w:sz w:val="24"/>
          <w:u w:val="none"/>
          <w:lang w:val="en-US"/>
        </w:rPr>
      </w:pPr>
      <w:r>
        <w:rPr>
          <w:rFonts w:hint="eastAsia"/>
          <w:b/>
          <w:sz w:val="24"/>
          <w:u w:val="none"/>
          <w:lang w:val="en-US" w:eastAsia="zh-CN"/>
        </w:rPr>
        <w:t xml:space="preserve">2022-09-18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1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2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3">
    <w:nsid w:val="0E640482"/>
    <w:multiLevelType w:val="multilevel"/>
    <w:tmpl w:val="0E640482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4">
    <w:nsid w:val="32934DD9"/>
    <w:multiLevelType w:val="singleLevel"/>
    <w:tmpl w:val="32934D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6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7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8">
    <w:nsid w:val="5C42A840"/>
    <w:multiLevelType w:val="singleLevel"/>
    <w:tmpl w:val="5C42A8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10">
    <w:nsid w:val="7C246926"/>
    <w:multiLevelType w:val="multilevel"/>
    <w:tmpl w:val="7C246926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xZjA3ZGJjMTZiNTIxYjA0YTJhMzRlYTQ4OTVlODkifQ=="/>
  </w:docVars>
  <w:rsids>
    <w:rsidRoot w:val="00172A27"/>
    <w:rsid w:val="05742C5B"/>
    <w:rsid w:val="1B562660"/>
    <w:rsid w:val="1BC76C75"/>
    <w:rsid w:val="204C0480"/>
    <w:rsid w:val="278271F2"/>
    <w:rsid w:val="31925761"/>
    <w:rsid w:val="39A71E6F"/>
    <w:rsid w:val="3B2F4FEF"/>
    <w:rsid w:val="413F20DF"/>
    <w:rsid w:val="57393E1A"/>
    <w:rsid w:val="5F540D28"/>
    <w:rsid w:val="606178C2"/>
    <w:rsid w:val="69933730"/>
    <w:rsid w:val="797F3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en-US" w:bidi="ar-SA"/>
    </w:rPr>
  </w:style>
  <w:style w:type="paragraph" w:styleId="3">
    <w:name w:val="header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en-US" w:bidi="ar-SA"/>
    </w:rPr>
  </w:style>
  <w:style w:type="character" w:styleId="6">
    <w:name w:val="page number"/>
    <w:uiPriority w:val="0"/>
  </w:style>
  <w:style w:type="character" w:customStyle="1" w:styleId="7">
    <w:name w:val="页眉 Char"/>
    <w:uiPriority w:val="0"/>
    <w:rPr>
      <w:kern w:val="2"/>
      <w:sz w:val="18"/>
      <w:szCs w:val="18"/>
    </w:rPr>
  </w:style>
  <w:style w:type="character" w:customStyle="1" w:styleId="8">
    <w:name w:val="页脚 Char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765</Words>
  <Characters>805</Characters>
  <TotalTime>15</TotalTime>
  <ScaleCrop>false</ScaleCrop>
  <LinksUpToDate>false</LinksUpToDate>
  <CharactersWithSpaces>944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2022-09-18T12:51:00Z</dcterms:created>
  <dc:creator>hp</dc:creator>
  <cp:lastModifiedBy>WYD</cp:lastModifiedBy>
  <dcterms:modified xsi:type="dcterms:W3CDTF">2022-09-18T12:40:15Z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95138C4ADF504A0497DEDCF4EA09AE40</vt:lpwstr>
  </property>
</Properties>
</file>